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4F" w:rsidRPr="00EF544F" w:rsidRDefault="00EF544F" w:rsidP="00EF544F">
      <w:pPr>
        <w:pStyle w:val="a7"/>
        <w:spacing w:line="540" w:lineRule="exact"/>
        <w:jc w:val="center"/>
        <w:rPr>
          <w:rFonts w:ascii="宋体" w:hAnsi="宋体"/>
          <w:b/>
          <w:sz w:val="32"/>
        </w:rPr>
      </w:pPr>
      <w:r w:rsidRPr="00EF544F">
        <w:rPr>
          <w:rFonts w:ascii="宋体" w:hAnsi="宋体" w:hint="eastAsia"/>
          <w:b/>
          <w:sz w:val="32"/>
        </w:rPr>
        <w:t>船舶主机遥控仿真系统功能</w:t>
      </w:r>
      <w:r w:rsidR="00CE3B1A" w:rsidRPr="00CE3B1A">
        <w:rPr>
          <w:rFonts w:ascii="宋体" w:hAnsi="宋体" w:hint="eastAsia"/>
          <w:b/>
          <w:sz w:val="32"/>
        </w:rPr>
        <w:t>测试服务需求文件</w:t>
      </w:r>
    </w:p>
    <w:p w:rsidR="00EF544F" w:rsidRDefault="00EF544F" w:rsidP="00EF544F">
      <w:pPr>
        <w:pStyle w:val="a7"/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一、工程内容、方式和要求：</w:t>
      </w:r>
    </w:p>
    <w:p w:rsidR="00EF544F" w:rsidRDefault="00EF544F" w:rsidP="00EF544F">
      <w:pPr>
        <w:pStyle w:val="a7"/>
        <w:spacing w:line="5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 乙方按甲方要求对其提供的仿真软件进行测试。</w:t>
      </w:r>
      <w:bookmarkStart w:id="0" w:name="_GoBack"/>
      <w:bookmarkEnd w:id="0"/>
    </w:p>
    <w:p w:rsidR="00EF544F" w:rsidRDefault="00EF544F" w:rsidP="00EF544F">
      <w:pPr>
        <w:pStyle w:val="a7"/>
        <w:spacing w:line="5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乙方应逐项记录测试结果，将存在需要改进的功能告知甲方，并重新测试。</w:t>
      </w:r>
    </w:p>
    <w:p w:rsidR="00EF544F" w:rsidRDefault="00EF544F" w:rsidP="00EF544F">
      <w:pPr>
        <w:pStyle w:val="a7"/>
        <w:spacing w:line="5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 乙方应严格按照国家制定的标准方法进行检测，确保检测结果准确。</w:t>
      </w:r>
    </w:p>
    <w:p w:rsidR="00EF544F" w:rsidRDefault="00EF544F" w:rsidP="00EF544F">
      <w:pPr>
        <w:pStyle w:val="a7"/>
        <w:spacing w:line="5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 乙方应在测试后归还刻录的软件，未经甲方许可，不得擅自拷贝。</w:t>
      </w:r>
    </w:p>
    <w:p w:rsidR="00EF544F" w:rsidRDefault="00EF544F" w:rsidP="00EF544F">
      <w:pPr>
        <w:pStyle w:val="a7"/>
        <w:spacing w:line="5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5. 软件的功能测试中，乙方到甲方指定地点测试。</w:t>
      </w:r>
    </w:p>
    <w:p w:rsidR="00EF544F" w:rsidRDefault="00EF544F" w:rsidP="00EF544F">
      <w:pPr>
        <w:pStyle w:val="a7"/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二、工程条件：</w:t>
      </w:r>
    </w:p>
    <w:p w:rsidR="00EF544F" w:rsidRDefault="00EF544F" w:rsidP="00EF544F">
      <w:pPr>
        <w:pStyle w:val="a7"/>
        <w:spacing w:line="5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甲方向乙方提供需检测的</w:t>
      </w:r>
      <w:r w:rsidRPr="007B7E5A">
        <w:rPr>
          <w:rFonts w:ascii="宋体" w:hAnsi="宋体" w:hint="eastAsia"/>
          <w:bCs/>
          <w:sz w:val="24"/>
        </w:rPr>
        <w:t>船舶主机遥控仿真系统</w:t>
      </w:r>
      <w:r>
        <w:rPr>
          <w:rFonts w:ascii="宋体" w:hAnsi="宋体" w:hint="eastAsia"/>
          <w:bCs/>
          <w:sz w:val="24"/>
        </w:rPr>
        <w:t>技术参数等相关资料；甲方应保证送检软件为工程最后修改的版本。乙方负责工程所需符合工程要求的设备、材料、工具、人员等并对送检的</w:t>
      </w:r>
      <w:r w:rsidRPr="007B7E5A">
        <w:rPr>
          <w:rFonts w:ascii="宋体" w:hAnsi="宋体" w:hint="eastAsia"/>
          <w:bCs/>
          <w:sz w:val="24"/>
        </w:rPr>
        <w:t>船舶主机遥控仿真系统</w:t>
      </w:r>
      <w:r>
        <w:rPr>
          <w:rFonts w:ascii="宋体" w:hAnsi="宋体" w:hint="eastAsia"/>
          <w:bCs/>
          <w:sz w:val="24"/>
        </w:rPr>
        <w:t>按相关功能需求进行检测，填写操作说明。</w:t>
      </w:r>
    </w:p>
    <w:p w:rsidR="00EF544F" w:rsidRDefault="00EF544F" w:rsidP="00EF544F">
      <w:pPr>
        <w:pStyle w:val="a7"/>
        <w:numPr>
          <w:ilvl w:val="0"/>
          <w:numId w:val="1"/>
        </w:numPr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工程履行地点和方式：</w:t>
      </w:r>
    </w:p>
    <w:p w:rsidR="00EF544F" w:rsidRDefault="00EF544F" w:rsidP="00EF544F">
      <w:pPr>
        <w:pStyle w:val="a7"/>
        <w:spacing w:line="5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本合同工程履行地点为上海海事局船员培训中心。本合同的履行方式：软件操作说明及安装包。</w:t>
      </w:r>
    </w:p>
    <w:p w:rsidR="00EF544F" w:rsidRDefault="00EF544F" w:rsidP="00EF544F">
      <w:pPr>
        <w:pStyle w:val="a7"/>
        <w:numPr>
          <w:ilvl w:val="0"/>
          <w:numId w:val="1"/>
        </w:numPr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工程验收标准：</w:t>
      </w:r>
    </w:p>
    <w:p w:rsidR="00EF544F" w:rsidRDefault="00EF544F" w:rsidP="00EF544F">
      <w:pPr>
        <w:pStyle w:val="a7"/>
        <w:spacing w:line="5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本工程技术服务按相关国家标准，采用报告方式验收；本合同服务项目的保证期为一年。</w:t>
      </w:r>
    </w:p>
    <w:p w:rsidR="00EF544F" w:rsidRDefault="00EF544F" w:rsidP="00EF544F">
      <w:pPr>
        <w:pStyle w:val="a7"/>
        <w:spacing w:line="5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五、检测项目：</w:t>
      </w:r>
    </w:p>
    <w:p w:rsidR="00EF544F" w:rsidRPr="00A023FB" w:rsidRDefault="00EF544F" w:rsidP="00EF544F">
      <w:pPr>
        <w:pStyle w:val="a7"/>
        <w:spacing w:line="5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（1）检测与车钟相关的功能，测试主车钟发令和回令功能，测试副车钟发令和回令功能</w:t>
      </w:r>
      <w:r w:rsidRPr="00A023FB">
        <w:rPr>
          <w:rFonts w:ascii="宋体" w:hAnsi="宋体" w:hint="eastAsia"/>
          <w:bCs/>
          <w:sz w:val="24"/>
        </w:rPr>
        <w:t>；</w:t>
      </w:r>
    </w:p>
    <w:p w:rsidR="00EF544F" w:rsidRPr="00A023FB" w:rsidRDefault="00EF544F" w:rsidP="00EF544F">
      <w:pPr>
        <w:pStyle w:val="a7"/>
        <w:spacing w:line="5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（2）检测辅助鼓风机、液压伺服油泵等单元的控制功能</w:t>
      </w:r>
      <w:r w:rsidRPr="00A023FB">
        <w:rPr>
          <w:rFonts w:ascii="宋体" w:hAnsi="宋体" w:hint="eastAsia"/>
          <w:bCs/>
          <w:sz w:val="24"/>
        </w:rPr>
        <w:t>；</w:t>
      </w:r>
    </w:p>
    <w:p w:rsidR="00EF544F" w:rsidRPr="00A023FB" w:rsidRDefault="00EF544F" w:rsidP="00EF544F">
      <w:pPr>
        <w:pStyle w:val="a7"/>
        <w:spacing w:line="5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（3）检测机旁手动就地起动、停车、换向等控制功能</w:t>
      </w:r>
      <w:r w:rsidRPr="00A023FB">
        <w:rPr>
          <w:rFonts w:ascii="宋体" w:hAnsi="宋体" w:hint="eastAsia"/>
          <w:bCs/>
          <w:sz w:val="24"/>
        </w:rPr>
        <w:t>；</w:t>
      </w:r>
    </w:p>
    <w:p w:rsidR="00EF544F" w:rsidRPr="00A023FB" w:rsidRDefault="00EF544F" w:rsidP="00EF544F">
      <w:pPr>
        <w:pStyle w:val="a7"/>
        <w:spacing w:line="5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（4）检测集控室遥控起动功能，测试三次起动失败、一次性起动失败等保护</w:t>
      </w:r>
      <w:r w:rsidRPr="00A023FB">
        <w:rPr>
          <w:rFonts w:ascii="宋体" w:hAnsi="宋体" w:hint="eastAsia"/>
          <w:bCs/>
          <w:sz w:val="24"/>
        </w:rPr>
        <w:t>；</w:t>
      </w:r>
      <w:r>
        <w:rPr>
          <w:rFonts w:ascii="宋体" w:hAnsi="宋体" w:hint="eastAsia"/>
          <w:bCs/>
          <w:sz w:val="24"/>
        </w:rPr>
        <w:t>检测集控室遥控停车功能，测试各故障停车点；检测集控室遥控换向功能；</w:t>
      </w:r>
    </w:p>
    <w:p w:rsidR="00EF544F" w:rsidRPr="00A023FB" w:rsidRDefault="00EF544F" w:rsidP="00EF544F">
      <w:pPr>
        <w:pStyle w:val="a7"/>
        <w:spacing w:line="5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（5）检测驾驶室自动遥控起动功能，测试三次起动失败、一次性起动失败等保护</w:t>
      </w:r>
      <w:r w:rsidRPr="00A023FB">
        <w:rPr>
          <w:rFonts w:ascii="宋体" w:hAnsi="宋体" w:hint="eastAsia"/>
          <w:bCs/>
          <w:sz w:val="24"/>
        </w:rPr>
        <w:t>；</w:t>
      </w:r>
      <w:r>
        <w:rPr>
          <w:rFonts w:ascii="宋体" w:hAnsi="宋体" w:hint="eastAsia"/>
          <w:bCs/>
          <w:sz w:val="24"/>
        </w:rPr>
        <w:t>检测驾驶室自动遥控停车功能，测试各故障停车点；检测驾驶室自动遥控换向功能</w:t>
      </w:r>
      <w:r w:rsidRPr="00A023FB">
        <w:rPr>
          <w:rFonts w:ascii="宋体" w:hAnsi="宋体" w:hint="eastAsia"/>
          <w:bCs/>
          <w:sz w:val="24"/>
        </w:rPr>
        <w:t>；</w:t>
      </w:r>
    </w:p>
    <w:p w:rsidR="00DD54B6" w:rsidRDefault="00EF544F" w:rsidP="00B64C60">
      <w:pPr>
        <w:ind w:firstLineChars="200" w:firstLine="480"/>
      </w:pPr>
      <w:r>
        <w:rPr>
          <w:rFonts w:ascii="宋体" w:hAnsi="宋体" w:hint="eastAsia"/>
          <w:bCs/>
          <w:sz w:val="24"/>
        </w:rPr>
        <w:t>（</w:t>
      </w:r>
      <w:r w:rsidR="00B64C60">
        <w:rPr>
          <w:rFonts w:ascii="宋体" w:hAnsi="宋体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）测试转速限制、油量限制，安全保护系统故障降速等功能</w:t>
      </w:r>
      <w:r w:rsidRPr="00A023FB">
        <w:rPr>
          <w:rFonts w:ascii="宋体" w:hAnsi="宋体" w:hint="eastAsia"/>
          <w:bCs/>
          <w:sz w:val="24"/>
        </w:rPr>
        <w:t>。</w:t>
      </w:r>
    </w:p>
    <w:sectPr w:rsidR="00DD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4F" w:rsidRDefault="00EF544F" w:rsidP="00EF544F">
      <w:r>
        <w:separator/>
      </w:r>
    </w:p>
  </w:endnote>
  <w:endnote w:type="continuationSeparator" w:id="0">
    <w:p w:rsidR="00EF544F" w:rsidRDefault="00EF544F" w:rsidP="00E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4F" w:rsidRDefault="00EF544F" w:rsidP="00EF544F">
      <w:r>
        <w:separator/>
      </w:r>
    </w:p>
  </w:footnote>
  <w:footnote w:type="continuationSeparator" w:id="0">
    <w:p w:rsidR="00EF544F" w:rsidRDefault="00EF544F" w:rsidP="00E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5CAD7B"/>
    <w:multiLevelType w:val="singleLevel"/>
    <w:tmpl w:val="D15CAD7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54"/>
    <w:rsid w:val="001E0F54"/>
    <w:rsid w:val="00B64C60"/>
    <w:rsid w:val="00CE3B1A"/>
    <w:rsid w:val="00DD54B6"/>
    <w:rsid w:val="00E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774F47-2A11-43B3-9D50-29F55A49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4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44F"/>
    <w:rPr>
      <w:sz w:val="18"/>
      <w:szCs w:val="18"/>
    </w:rPr>
  </w:style>
  <w:style w:type="paragraph" w:styleId="a7">
    <w:name w:val="No Spacing"/>
    <w:uiPriority w:val="1"/>
    <w:qFormat/>
    <w:rsid w:val="00EF544F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xt256.com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ljming</dc:creator>
  <cp:keywords/>
  <dc:description/>
  <cp:lastModifiedBy>ljming</cp:lastModifiedBy>
  <cp:revision>4</cp:revision>
  <dcterms:created xsi:type="dcterms:W3CDTF">2023-03-31T06:20:00Z</dcterms:created>
  <dcterms:modified xsi:type="dcterms:W3CDTF">2023-04-11T07:13:00Z</dcterms:modified>
</cp:coreProperties>
</file>