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64" w:rsidRPr="003B0E37" w:rsidRDefault="003B0E37" w:rsidP="003B0E37">
      <w:pPr>
        <w:spacing w:line="360" w:lineRule="auto"/>
        <w:jc w:val="center"/>
        <w:rPr>
          <w:sz w:val="28"/>
          <w:szCs w:val="28"/>
        </w:rPr>
      </w:pPr>
      <w:r w:rsidRPr="003B0E37">
        <w:rPr>
          <w:rFonts w:hint="eastAsia"/>
          <w:sz w:val="28"/>
          <w:szCs w:val="28"/>
        </w:rPr>
        <w:t>交流毫伏表</w:t>
      </w:r>
      <w:r w:rsidR="00863472">
        <w:rPr>
          <w:rFonts w:hint="eastAsia"/>
          <w:sz w:val="28"/>
          <w:szCs w:val="28"/>
        </w:rPr>
        <w:t>技术要求</w:t>
      </w:r>
    </w:p>
    <w:p w:rsidR="003B0E37" w:rsidRDefault="003B0E37" w:rsidP="003B0E37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交流毫伏表是模拟电路实验必备设备，要求工作可靠，精度高，售后维护好。</w:t>
      </w:r>
    </w:p>
    <w:p w:rsidR="00E857C4" w:rsidRDefault="00E857C4" w:rsidP="003B0E37">
      <w:pPr>
        <w:spacing w:line="360" w:lineRule="auto"/>
        <w:rPr>
          <w:rFonts w:hint="eastAsia"/>
          <w:sz w:val="28"/>
          <w:szCs w:val="28"/>
        </w:rPr>
      </w:pPr>
    </w:p>
    <w:p w:rsidR="00E857C4" w:rsidRPr="00E857C4" w:rsidRDefault="00E857C4" w:rsidP="003B0E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设备需求数量：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台</w:t>
      </w:r>
    </w:p>
    <w:p w:rsidR="003B0E37" w:rsidRDefault="003B0E37" w:rsidP="003B0E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具体技术指标要求：</w:t>
      </w:r>
    </w:p>
    <w:p w:rsidR="003B0E37" w:rsidRDefault="003B0E37" w:rsidP="003B0E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、双通道数字显示，具有手动和自动量程。</w:t>
      </w:r>
    </w:p>
    <w:p w:rsidR="003B0E37" w:rsidRDefault="003B0E37" w:rsidP="003B0E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、测量电压范围不小于</w:t>
      </w:r>
      <w:r>
        <w:rPr>
          <w:rFonts w:hint="eastAsia"/>
          <w:sz w:val="28"/>
          <w:szCs w:val="28"/>
        </w:rPr>
        <w:t>400uV-300V</w:t>
      </w:r>
      <w:r>
        <w:rPr>
          <w:rFonts w:hint="eastAsia"/>
          <w:sz w:val="28"/>
          <w:szCs w:val="28"/>
        </w:rPr>
        <w:t>，分辨率</w:t>
      </w:r>
      <w:r>
        <w:rPr>
          <w:rFonts w:hint="eastAsia"/>
          <w:sz w:val="28"/>
          <w:szCs w:val="28"/>
        </w:rPr>
        <w:t>1uV</w:t>
      </w:r>
      <w:r>
        <w:rPr>
          <w:rFonts w:hint="eastAsia"/>
          <w:sz w:val="28"/>
          <w:szCs w:val="28"/>
        </w:rPr>
        <w:t>左右。</w:t>
      </w:r>
    </w:p>
    <w:p w:rsidR="003B0E37" w:rsidRDefault="003B0E37" w:rsidP="003B0E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、工作频率范围：</w:t>
      </w:r>
      <w:r>
        <w:rPr>
          <w:rFonts w:hint="eastAsia"/>
          <w:sz w:val="28"/>
          <w:szCs w:val="28"/>
        </w:rPr>
        <w:t>10Hz-2MHz</w:t>
      </w:r>
      <w:r>
        <w:rPr>
          <w:rFonts w:hint="eastAsia"/>
          <w:sz w:val="28"/>
          <w:szCs w:val="28"/>
        </w:rPr>
        <w:t>。</w:t>
      </w:r>
    </w:p>
    <w:p w:rsidR="003B0E37" w:rsidRPr="003B0E37" w:rsidRDefault="003B0E37" w:rsidP="003B0E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、输入阻抗不小于</w:t>
      </w:r>
      <w:r>
        <w:rPr>
          <w:rFonts w:hint="eastAsia"/>
          <w:sz w:val="28"/>
          <w:szCs w:val="28"/>
        </w:rPr>
        <w:t>10M</w:t>
      </w:r>
      <w:r>
        <w:rPr>
          <w:rFonts w:hint="eastAsia"/>
          <w:sz w:val="28"/>
          <w:szCs w:val="28"/>
        </w:rPr>
        <w:t>欧姆。</w:t>
      </w:r>
    </w:p>
    <w:p w:rsidR="003B0E37" w:rsidRPr="003B0E37" w:rsidRDefault="003B0E37" w:rsidP="003B0E37">
      <w:pPr>
        <w:spacing w:line="360" w:lineRule="auto"/>
        <w:rPr>
          <w:sz w:val="28"/>
          <w:szCs w:val="28"/>
        </w:rPr>
      </w:pPr>
    </w:p>
    <w:p w:rsidR="003B0E37" w:rsidRPr="003B0E37" w:rsidRDefault="003B0E37" w:rsidP="003B0E37">
      <w:pPr>
        <w:spacing w:line="360" w:lineRule="auto"/>
        <w:rPr>
          <w:sz w:val="28"/>
          <w:szCs w:val="28"/>
        </w:rPr>
      </w:pPr>
    </w:p>
    <w:p w:rsidR="003B0E37" w:rsidRPr="003B0E37" w:rsidRDefault="003B0E37" w:rsidP="003B0E37">
      <w:pPr>
        <w:spacing w:line="360" w:lineRule="auto"/>
        <w:rPr>
          <w:sz w:val="28"/>
          <w:szCs w:val="28"/>
        </w:rPr>
      </w:pPr>
    </w:p>
    <w:p w:rsidR="003B0E37" w:rsidRPr="003B0E37" w:rsidRDefault="003B0E37" w:rsidP="003B0E37">
      <w:pPr>
        <w:spacing w:line="360" w:lineRule="auto"/>
        <w:rPr>
          <w:sz w:val="28"/>
          <w:szCs w:val="28"/>
        </w:rPr>
      </w:pPr>
    </w:p>
    <w:sectPr w:rsidR="003B0E37" w:rsidRPr="003B0E37" w:rsidSect="003B0E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815" w:rsidRDefault="00622815" w:rsidP="003B0E37">
      <w:r>
        <w:separator/>
      </w:r>
    </w:p>
  </w:endnote>
  <w:endnote w:type="continuationSeparator" w:id="1">
    <w:p w:rsidR="00622815" w:rsidRDefault="00622815" w:rsidP="003B0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815" w:rsidRDefault="00622815" w:rsidP="003B0E37">
      <w:r>
        <w:separator/>
      </w:r>
    </w:p>
  </w:footnote>
  <w:footnote w:type="continuationSeparator" w:id="1">
    <w:p w:rsidR="00622815" w:rsidRDefault="00622815" w:rsidP="003B0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E37"/>
    <w:rsid w:val="00252140"/>
    <w:rsid w:val="003B0E37"/>
    <w:rsid w:val="003B101A"/>
    <w:rsid w:val="00622815"/>
    <w:rsid w:val="00863472"/>
    <w:rsid w:val="00B91B64"/>
    <w:rsid w:val="00E857C4"/>
    <w:rsid w:val="00F0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6</cp:revision>
  <dcterms:created xsi:type="dcterms:W3CDTF">2018-04-17T01:48:00Z</dcterms:created>
  <dcterms:modified xsi:type="dcterms:W3CDTF">2018-04-17T03:24:00Z</dcterms:modified>
</cp:coreProperties>
</file>