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34" w:rsidRDefault="00671B6E">
      <w:pPr>
        <w:pStyle w:val="3"/>
        <w:jc w:val="center"/>
      </w:pPr>
      <w:r w:rsidRPr="00671B6E">
        <w:rPr>
          <w:rFonts w:hint="eastAsia"/>
        </w:rPr>
        <w:t>手持式材料化学成分仪</w:t>
      </w:r>
      <w:r w:rsidR="004C060A">
        <w:rPr>
          <w:rFonts w:hint="eastAsia"/>
        </w:rPr>
        <w:t>功能要求</w:t>
      </w:r>
      <w:bookmarkStart w:id="0" w:name="_GoBack"/>
      <w:bookmarkEnd w:id="0"/>
    </w:p>
    <w:p w:rsidR="00DF6734" w:rsidRDefault="009668D2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bookmarkStart w:id="1" w:name="OLE_LINK2"/>
      <w:r>
        <w:rPr>
          <w:rFonts w:asciiTheme="minorEastAsia" w:hAnsiTheme="minorEastAsia" w:cstheme="minorEastAsia" w:hint="eastAsia"/>
          <w:sz w:val="24"/>
        </w:rPr>
        <w:t>★</w:t>
      </w:r>
      <w:bookmarkEnd w:id="1"/>
      <w:r w:rsidR="004C060A">
        <w:rPr>
          <w:rFonts w:asciiTheme="minorEastAsia" w:hAnsiTheme="minorEastAsia" w:cstheme="minorEastAsia" w:hint="eastAsia"/>
          <w:sz w:val="24"/>
        </w:rPr>
        <w:t>可在空气中现场快速无损的</w:t>
      </w:r>
      <w:r w:rsidR="004C060A">
        <w:rPr>
          <w:rFonts w:asciiTheme="minorEastAsia" w:hAnsiTheme="minorEastAsia" w:cstheme="minorEastAsia" w:hint="eastAsia"/>
          <w:sz w:val="24"/>
        </w:rPr>
        <w:t>显示牌号和实验室级的分析结果，分析检测并鉴别出各种不锈钢，低合金钢，有色合金，金属等材质中的常量和微量元素含量；测量元素</w:t>
      </w:r>
      <w:r w:rsidR="004C060A">
        <w:rPr>
          <w:rFonts w:asciiTheme="minorEastAsia" w:hAnsiTheme="minorEastAsia" w:cstheme="minorEastAsia" w:hint="eastAsia"/>
          <w:sz w:val="24"/>
        </w:rPr>
        <w:t xml:space="preserve">Au, Ba, Bi, Br, Ca, Cd, </w:t>
      </w:r>
      <w:proofErr w:type="spellStart"/>
      <w:r w:rsidR="004C060A">
        <w:rPr>
          <w:rFonts w:asciiTheme="minorEastAsia" w:hAnsiTheme="minorEastAsia" w:cstheme="minorEastAsia" w:hint="eastAsia"/>
          <w:sz w:val="24"/>
        </w:rPr>
        <w:t>Ce,Co,Cr,Cu</w:t>
      </w:r>
      <w:proofErr w:type="spellEnd"/>
      <w:r w:rsidR="004C060A">
        <w:rPr>
          <w:rFonts w:asciiTheme="minorEastAsia" w:hAnsiTheme="minorEastAsia" w:cstheme="minorEastAsia" w:hint="eastAsia"/>
          <w:sz w:val="24"/>
        </w:rPr>
        <w:t>, Fe,Ga,Ge,Hf,Hg,In,K,La,Mn,Nd,Ni,Pb,Pd,Pr,Rb,Rh,Sb,Se,Si,Sn,Sr,Ta,Ti,Tl,V,W,Y,Zn,Zr</w:t>
      </w:r>
      <w:r w:rsidR="004C060A">
        <w:rPr>
          <w:rFonts w:asciiTheme="minorEastAsia" w:hAnsiTheme="minorEastAsia" w:cstheme="minorEastAsia" w:hint="eastAsia"/>
          <w:sz w:val="24"/>
        </w:rPr>
        <w:t>等至少</w:t>
      </w:r>
      <w:r w:rsidR="004C060A">
        <w:rPr>
          <w:rFonts w:asciiTheme="minorEastAsia" w:hAnsiTheme="minorEastAsia" w:cstheme="minorEastAsia" w:hint="eastAsia"/>
          <w:sz w:val="24"/>
        </w:rPr>
        <w:t>47</w:t>
      </w:r>
      <w:r w:rsidR="004C060A">
        <w:rPr>
          <w:rFonts w:asciiTheme="minorEastAsia" w:hAnsiTheme="minorEastAsia" w:cstheme="minorEastAsia" w:hint="eastAsia"/>
          <w:sz w:val="24"/>
        </w:rPr>
        <w:t>种元素</w:t>
      </w:r>
      <w:r w:rsidR="004C060A">
        <w:rPr>
          <w:rFonts w:asciiTheme="minorEastAsia" w:hAnsiTheme="minorEastAsia" w:cstheme="minorEastAsia" w:hint="eastAsia"/>
          <w:sz w:val="24"/>
        </w:rPr>
        <w:t>(</w:t>
      </w:r>
      <w:r w:rsidR="004C060A">
        <w:rPr>
          <w:rFonts w:asciiTheme="minorEastAsia" w:hAnsiTheme="minorEastAsia" w:cstheme="minorEastAsia" w:hint="eastAsia"/>
          <w:sz w:val="24"/>
        </w:rPr>
        <w:t>校准后</w:t>
      </w:r>
      <w:r w:rsidR="004C060A">
        <w:rPr>
          <w:rFonts w:asciiTheme="minorEastAsia" w:hAnsiTheme="minorEastAsia" w:cstheme="minorEastAsia" w:hint="eastAsia"/>
          <w:sz w:val="24"/>
        </w:rPr>
        <w:t>)</w:t>
      </w:r>
      <w:r w:rsidR="004C060A">
        <w:rPr>
          <w:rFonts w:asciiTheme="minorEastAsia" w:hAnsiTheme="minorEastAsia" w:cstheme="minorEastAsia" w:hint="eastAsia"/>
          <w:sz w:val="24"/>
        </w:rPr>
        <w:t>，元素范围可从</w:t>
      </w:r>
      <w:proofErr w:type="spellStart"/>
      <w:r w:rsidR="004C060A">
        <w:rPr>
          <w:rFonts w:asciiTheme="minorEastAsia" w:hAnsiTheme="minorEastAsia" w:cstheme="minorEastAsia" w:hint="eastAsia"/>
          <w:sz w:val="24"/>
        </w:rPr>
        <w:t>Ti</w:t>
      </w:r>
      <w:proofErr w:type="spellEnd"/>
      <w:r w:rsidR="004C060A">
        <w:rPr>
          <w:rFonts w:asciiTheme="minorEastAsia" w:hAnsiTheme="minorEastAsia" w:cstheme="minorEastAsia" w:hint="eastAsia"/>
          <w:sz w:val="24"/>
        </w:rPr>
        <w:t>到</w:t>
      </w:r>
      <w:r w:rsidR="004C060A">
        <w:rPr>
          <w:rFonts w:asciiTheme="minorEastAsia" w:hAnsiTheme="minorEastAsia" w:cstheme="minorEastAsia" w:hint="eastAsia"/>
          <w:sz w:val="24"/>
        </w:rPr>
        <w:t>U</w:t>
      </w:r>
      <w:bookmarkStart w:id="2" w:name="OLE_LINK1"/>
      <w:r w:rsidR="004C060A">
        <w:rPr>
          <w:rFonts w:asciiTheme="minorEastAsia" w:hAnsiTheme="minorEastAsia" w:cstheme="minorEastAsia" w:hint="eastAsia"/>
          <w:sz w:val="24"/>
        </w:rPr>
        <w:t>。</w:t>
      </w:r>
      <w:bookmarkEnd w:id="2"/>
    </w:p>
    <w:p w:rsidR="00DF6734" w:rsidRDefault="004C060A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硅漂移半导体检测器分辨率不低于</w:t>
      </w:r>
      <w:r>
        <w:rPr>
          <w:rFonts w:asciiTheme="minorEastAsia" w:hAnsiTheme="minorEastAsia" w:cstheme="minorEastAsia" w:hint="eastAsia"/>
          <w:sz w:val="24"/>
        </w:rPr>
        <w:t>145eV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>最高计数率可达</w:t>
      </w:r>
      <w:r>
        <w:rPr>
          <w:rFonts w:asciiTheme="minorEastAsia" w:hAnsiTheme="minorEastAsia" w:cstheme="minorEastAsia" w:hint="eastAsia"/>
          <w:sz w:val="24"/>
        </w:rPr>
        <w:t>250Kcps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DF6734" w:rsidRDefault="004C060A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可显示分析结果和牌号名称，并可显示牌号的各元素上下限范围。</w:t>
      </w:r>
    </w:p>
    <w:p w:rsidR="00DF6734" w:rsidRDefault="009668D2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★</w:t>
      </w:r>
      <w:r>
        <w:rPr>
          <w:rFonts w:asciiTheme="minorEastAsia" w:hAnsiTheme="minorEastAsia" w:cstheme="minorEastAsia" w:hint="eastAsia"/>
          <w:sz w:val="24"/>
        </w:rPr>
        <w:t>提供</w:t>
      </w:r>
      <w:r w:rsidR="004C060A">
        <w:rPr>
          <w:rFonts w:asciiTheme="minorEastAsia" w:hAnsiTheme="minorEastAsia" w:cstheme="minorEastAsia" w:hint="eastAsia"/>
          <w:sz w:val="24"/>
        </w:rPr>
        <w:t>合金分析模式，焊缝碎屑检测模式，可快速定性</w:t>
      </w:r>
      <w:r w:rsidR="004C060A">
        <w:rPr>
          <w:rFonts w:asciiTheme="minorEastAsia" w:hAnsiTheme="minorEastAsia" w:cstheme="minorEastAsia" w:hint="eastAsia"/>
          <w:sz w:val="24"/>
        </w:rPr>
        <w:t xml:space="preserve">, </w:t>
      </w:r>
      <w:r w:rsidR="004C060A">
        <w:rPr>
          <w:rFonts w:asciiTheme="minorEastAsia" w:hAnsiTheme="minorEastAsia" w:cstheme="minorEastAsia" w:hint="eastAsia"/>
          <w:sz w:val="24"/>
        </w:rPr>
        <w:t>半定量</w:t>
      </w:r>
      <w:r w:rsidR="004C060A">
        <w:rPr>
          <w:rFonts w:asciiTheme="minorEastAsia" w:hAnsiTheme="minorEastAsia" w:cstheme="minorEastAsia" w:hint="eastAsia"/>
          <w:sz w:val="24"/>
        </w:rPr>
        <w:t xml:space="preserve"> (</w:t>
      </w:r>
      <w:r w:rsidR="004C060A">
        <w:rPr>
          <w:rFonts w:asciiTheme="minorEastAsia" w:hAnsiTheme="minorEastAsia" w:cstheme="minorEastAsia" w:hint="eastAsia"/>
          <w:sz w:val="24"/>
        </w:rPr>
        <w:t>定量</w:t>
      </w:r>
      <w:r w:rsidR="004C060A">
        <w:rPr>
          <w:rFonts w:asciiTheme="minorEastAsia" w:hAnsiTheme="minorEastAsia" w:cstheme="minorEastAsia" w:hint="eastAsia"/>
          <w:sz w:val="24"/>
        </w:rPr>
        <w:t xml:space="preserve">) </w:t>
      </w:r>
      <w:r w:rsidR="004C060A">
        <w:rPr>
          <w:rFonts w:asciiTheme="minorEastAsia" w:hAnsiTheme="minorEastAsia" w:cstheme="minorEastAsia" w:hint="eastAsia"/>
          <w:sz w:val="24"/>
        </w:rPr>
        <w:t>程序</w:t>
      </w:r>
      <w:r w:rsidR="004C060A">
        <w:rPr>
          <w:rFonts w:asciiTheme="minorEastAsia" w:hAnsiTheme="minorEastAsia" w:cstheme="minorEastAsia" w:hint="eastAsia"/>
          <w:sz w:val="24"/>
        </w:rPr>
        <w:t xml:space="preserve">, </w:t>
      </w:r>
      <w:r w:rsidR="004C060A">
        <w:rPr>
          <w:rFonts w:asciiTheme="minorEastAsia" w:hAnsiTheme="minorEastAsia" w:cstheme="minorEastAsia" w:hint="eastAsia"/>
          <w:sz w:val="24"/>
        </w:rPr>
        <w:t>并有实验室经验校准分析模式，提供合金校准包。</w:t>
      </w:r>
    </w:p>
    <w:p w:rsidR="00DF6734" w:rsidRDefault="004C060A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工作温度</w:t>
      </w:r>
      <w:r>
        <w:rPr>
          <w:rFonts w:asciiTheme="minorEastAsia" w:hAnsiTheme="minorEastAsia" w:cstheme="minorEastAsia" w:hint="eastAsia"/>
          <w:sz w:val="24"/>
        </w:rPr>
        <w:t>: -10</w:t>
      </w:r>
      <w:r>
        <w:rPr>
          <w:rFonts w:asciiTheme="minorEastAsia" w:hAnsiTheme="minorEastAsia" w:cstheme="minorEastAsia" w:hint="eastAsia"/>
          <w:sz w:val="24"/>
          <w:vertAlign w:val="superscript"/>
        </w:rPr>
        <w:t>o</w:t>
      </w:r>
      <w:r>
        <w:rPr>
          <w:rFonts w:asciiTheme="minorEastAsia" w:hAnsiTheme="minorEastAsia" w:cstheme="minorEastAsia" w:hint="eastAsia"/>
          <w:sz w:val="24"/>
        </w:rPr>
        <w:t xml:space="preserve">C </w:t>
      </w:r>
      <w:r>
        <w:rPr>
          <w:rFonts w:asciiTheme="minorEastAsia" w:hAnsiTheme="minorEastAsia" w:cstheme="minorEastAsia" w:hint="eastAsia"/>
          <w:sz w:val="24"/>
        </w:rPr>
        <w:t>至</w:t>
      </w:r>
      <w:r>
        <w:rPr>
          <w:rFonts w:asciiTheme="minorEastAsia" w:hAnsiTheme="minorEastAsia" w:cstheme="minorEastAsia" w:hint="eastAsia"/>
          <w:sz w:val="24"/>
        </w:rPr>
        <w:t xml:space="preserve"> +50</w:t>
      </w:r>
      <w:r>
        <w:rPr>
          <w:rFonts w:asciiTheme="minorEastAsia" w:hAnsiTheme="minorEastAsia" w:cstheme="minorEastAsia" w:hint="eastAsia"/>
          <w:sz w:val="24"/>
          <w:vertAlign w:val="superscript"/>
        </w:rPr>
        <w:t>o</w:t>
      </w:r>
      <w:r>
        <w:rPr>
          <w:rFonts w:asciiTheme="minorEastAsia" w:hAnsiTheme="minorEastAsia" w:cstheme="minorEastAsia" w:hint="eastAsia"/>
          <w:sz w:val="24"/>
        </w:rPr>
        <w:t xml:space="preserve">C; </w:t>
      </w:r>
      <w:r>
        <w:rPr>
          <w:rFonts w:asciiTheme="minorEastAsia" w:hAnsiTheme="minorEastAsia" w:cstheme="minorEastAsia" w:hint="eastAsia"/>
          <w:sz w:val="24"/>
        </w:rPr>
        <w:t>防水防尘，样品温度最高</w:t>
      </w:r>
      <w:r>
        <w:rPr>
          <w:rFonts w:asciiTheme="minorEastAsia" w:hAnsiTheme="minorEastAsia" w:cstheme="minorEastAsia" w:hint="eastAsia"/>
          <w:sz w:val="24"/>
        </w:rPr>
        <w:t>500</w:t>
      </w:r>
      <w:r>
        <w:rPr>
          <w:rFonts w:asciiTheme="minorEastAsia" w:hAnsiTheme="minorEastAsia" w:cstheme="minorEastAsia" w:hint="eastAsia"/>
          <w:sz w:val="24"/>
          <w:vertAlign w:val="superscript"/>
        </w:rPr>
        <w:t>o</w:t>
      </w:r>
      <w:r>
        <w:rPr>
          <w:rFonts w:asciiTheme="minorEastAsia" w:hAnsiTheme="minorEastAsia" w:cstheme="minorEastAsia" w:hint="eastAsia"/>
          <w:sz w:val="24"/>
        </w:rPr>
        <w:t>C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DF6734" w:rsidRDefault="00671B6E" w:rsidP="00671B6E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 w:rsidRPr="00671B6E">
        <w:rPr>
          <w:rFonts w:asciiTheme="minorEastAsia" w:hAnsiTheme="minorEastAsia" w:cstheme="minorEastAsia" w:hint="eastAsia"/>
          <w:sz w:val="24"/>
        </w:rPr>
        <w:t>★</w:t>
      </w:r>
      <w:r w:rsidR="004C060A">
        <w:rPr>
          <w:rFonts w:asciiTheme="minorEastAsia" w:hAnsiTheme="minorEastAsia" w:cstheme="minorEastAsia" w:hint="eastAsia"/>
          <w:sz w:val="24"/>
        </w:rPr>
        <w:t>激发源</w:t>
      </w:r>
      <w:r w:rsidR="004C060A">
        <w:rPr>
          <w:rFonts w:asciiTheme="minorEastAsia" w:hAnsiTheme="minorEastAsia" w:cstheme="minorEastAsia" w:hint="eastAsia"/>
          <w:sz w:val="24"/>
        </w:rPr>
        <w:t xml:space="preserve"> - X</w:t>
      </w:r>
      <w:r w:rsidR="004C060A">
        <w:rPr>
          <w:rFonts w:asciiTheme="minorEastAsia" w:hAnsiTheme="minorEastAsia" w:cstheme="minorEastAsia" w:hint="eastAsia"/>
          <w:sz w:val="24"/>
        </w:rPr>
        <w:t>射线管</w:t>
      </w:r>
      <w:r w:rsidR="004C060A">
        <w:rPr>
          <w:rFonts w:asciiTheme="minorEastAsia" w:hAnsiTheme="minorEastAsia" w:cstheme="minorEastAsia" w:hint="eastAsia"/>
          <w:sz w:val="24"/>
        </w:rPr>
        <w:t xml:space="preserve"> - </w:t>
      </w:r>
      <w:proofErr w:type="gramStart"/>
      <w:r w:rsidR="004C060A">
        <w:rPr>
          <w:rFonts w:asciiTheme="minorEastAsia" w:hAnsiTheme="minorEastAsia" w:cstheme="minorEastAsia" w:hint="eastAsia"/>
          <w:sz w:val="24"/>
        </w:rPr>
        <w:t>铑</w:t>
      </w:r>
      <w:proofErr w:type="gramEnd"/>
      <w:r w:rsidR="004C060A">
        <w:rPr>
          <w:rFonts w:asciiTheme="minorEastAsia" w:hAnsiTheme="minorEastAsia" w:cstheme="minorEastAsia" w:hint="eastAsia"/>
          <w:sz w:val="24"/>
        </w:rPr>
        <w:t>靶</w:t>
      </w:r>
      <w:proofErr w:type="gramStart"/>
      <w:r w:rsidR="004C060A">
        <w:rPr>
          <w:rFonts w:asciiTheme="minorEastAsia" w:hAnsiTheme="minorEastAsia" w:cstheme="minorEastAsia" w:hint="eastAsia"/>
          <w:sz w:val="24"/>
        </w:rPr>
        <w:t>或银靶</w:t>
      </w:r>
      <w:proofErr w:type="gramEnd"/>
      <w:r w:rsidR="004C060A">
        <w:rPr>
          <w:rFonts w:asciiTheme="minorEastAsia" w:hAnsiTheme="minorEastAsia" w:cstheme="minorEastAsia" w:hint="eastAsia"/>
          <w:sz w:val="24"/>
        </w:rPr>
        <w:t xml:space="preserve"> </w:t>
      </w:r>
      <w:r w:rsidR="004C060A">
        <w:rPr>
          <w:rFonts w:asciiTheme="minorEastAsia" w:hAnsiTheme="minorEastAsia" w:cstheme="minorEastAsia" w:hint="eastAsia"/>
          <w:sz w:val="24"/>
        </w:rPr>
        <w:t>激发</w:t>
      </w:r>
      <w:r w:rsidR="004C060A">
        <w:rPr>
          <w:rFonts w:asciiTheme="minorEastAsia" w:hAnsiTheme="minorEastAsia" w:cstheme="minorEastAsia" w:hint="eastAsia"/>
          <w:sz w:val="24"/>
        </w:rPr>
        <w:t>电压</w:t>
      </w:r>
      <w:r w:rsidR="004C060A">
        <w:rPr>
          <w:rFonts w:asciiTheme="minorEastAsia" w:hAnsiTheme="minorEastAsia" w:cstheme="minorEastAsia" w:hint="eastAsia"/>
          <w:sz w:val="24"/>
        </w:rPr>
        <w:t>6-50KV</w:t>
      </w:r>
      <w:r w:rsidR="004C060A">
        <w:rPr>
          <w:rFonts w:asciiTheme="minorEastAsia" w:hAnsiTheme="minorEastAsia" w:cstheme="minorEastAsia" w:hint="eastAsia"/>
          <w:sz w:val="24"/>
        </w:rPr>
        <w:t>。</w:t>
      </w:r>
    </w:p>
    <w:p w:rsidR="00DF6734" w:rsidRDefault="004C060A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可充电</w:t>
      </w:r>
      <w:proofErr w:type="gramStart"/>
      <w:r>
        <w:rPr>
          <w:rFonts w:asciiTheme="minorEastAsia" w:hAnsiTheme="minorEastAsia" w:cstheme="minorEastAsia" w:hint="eastAsia"/>
          <w:sz w:val="24"/>
        </w:rPr>
        <w:t>锂</w:t>
      </w:r>
      <w:proofErr w:type="gramEnd"/>
      <w:r>
        <w:rPr>
          <w:rFonts w:asciiTheme="minorEastAsia" w:hAnsiTheme="minorEastAsia" w:cstheme="minorEastAsia" w:hint="eastAsia"/>
          <w:sz w:val="24"/>
        </w:rPr>
        <w:t>聚合物电池操作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小时连续工作</w:t>
      </w:r>
      <w:r>
        <w:rPr>
          <w:rFonts w:asciiTheme="minorEastAsia" w:hAnsiTheme="minorEastAsia" w:cstheme="minorEastAsia" w:hint="eastAsia"/>
          <w:sz w:val="24"/>
        </w:rPr>
        <w:t>，电池可显示电量。</w:t>
      </w:r>
    </w:p>
    <w:p w:rsidR="00DF6734" w:rsidRDefault="004C060A" w:rsidP="009668D2">
      <w:pPr>
        <w:numPr>
          <w:ilvl w:val="0"/>
          <w:numId w:val="1"/>
        </w:numPr>
        <w:spacing w:beforeLines="50" w:before="156" w:afterLines="50" w:after="156" w:line="360" w:lineRule="auto"/>
        <w:ind w:left="225" w:rightChars="-44" w:right="-92" w:hanging="225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仪器具有标准</w:t>
      </w:r>
      <w:r>
        <w:rPr>
          <w:rFonts w:asciiTheme="minorEastAsia" w:hAnsiTheme="minorEastAsia" w:cstheme="minorEastAsia" w:hint="eastAsia"/>
          <w:sz w:val="24"/>
        </w:rPr>
        <w:t>USB</w:t>
      </w:r>
      <w:r>
        <w:rPr>
          <w:rFonts w:asciiTheme="minorEastAsia" w:hAnsiTheme="minorEastAsia" w:cstheme="minorEastAsia" w:hint="eastAsia"/>
          <w:sz w:val="24"/>
        </w:rPr>
        <w:t>接口方便数据传出。小巧，重量</w:t>
      </w:r>
      <w:r>
        <w:rPr>
          <w:rFonts w:asciiTheme="minorEastAsia" w:hAnsiTheme="minorEastAsia" w:cstheme="minorEastAsia" w:hint="eastAsia"/>
          <w:sz w:val="24"/>
        </w:rPr>
        <w:t>轻</w:t>
      </w:r>
      <w:r>
        <w:rPr>
          <w:rFonts w:asciiTheme="minorEastAsia" w:hAnsiTheme="minorEastAsia" w:cstheme="minorEastAsia" w:hint="eastAsia"/>
          <w:sz w:val="24"/>
        </w:rPr>
        <w:t>，便于携带，适于现场作业。</w:t>
      </w:r>
    </w:p>
    <w:p w:rsidR="00DF6734" w:rsidRDefault="004C060A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探测器</w:t>
      </w:r>
      <w:proofErr w:type="gramStart"/>
      <w:r>
        <w:rPr>
          <w:rFonts w:asciiTheme="minorEastAsia" w:hAnsiTheme="minorEastAsia" w:cstheme="minorEastAsia" w:hint="eastAsia"/>
          <w:sz w:val="24"/>
        </w:rPr>
        <w:t>配备</w:t>
      </w:r>
      <w:r>
        <w:rPr>
          <w:rFonts w:asciiTheme="minorEastAsia" w:hAnsiTheme="minorEastAsia" w:cstheme="minorEastAsia" w:hint="eastAsia"/>
          <w:sz w:val="24"/>
        </w:rPr>
        <w:t>防扎功能</w:t>
      </w:r>
      <w:proofErr w:type="gramEnd"/>
      <w:r>
        <w:rPr>
          <w:rFonts w:asciiTheme="minorEastAsia" w:hAnsiTheme="minorEastAsia" w:cstheme="minorEastAsia" w:hint="eastAsia"/>
          <w:sz w:val="24"/>
        </w:rPr>
        <w:t>：探测器表面采用</w:t>
      </w:r>
      <w:proofErr w:type="gramStart"/>
      <w:r>
        <w:rPr>
          <w:rFonts w:asciiTheme="minorEastAsia" w:hAnsiTheme="minorEastAsia" w:cstheme="minorEastAsia" w:hint="eastAsia"/>
          <w:sz w:val="24"/>
        </w:rPr>
        <w:t>防扎型</w:t>
      </w:r>
      <w:proofErr w:type="gramEnd"/>
      <w:r>
        <w:rPr>
          <w:rFonts w:asciiTheme="minorEastAsia" w:hAnsiTheme="minorEastAsia" w:cstheme="minorEastAsia" w:hint="eastAsia"/>
          <w:sz w:val="24"/>
        </w:rPr>
        <w:t>检测器，在探测器正上方配备防护网罩，防止探测器被现场复杂工况被尖锐材料扎破；</w:t>
      </w:r>
      <w:proofErr w:type="gramStart"/>
      <w:r>
        <w:rPr>
          <w:rFonts w:asciiTheme="minorEastAsia" w:hAnsiTheme="minorEastAsia" w:cstheme="minorEastAsia" w:hint="eastAsia"/>
          <w:sz w:val="24"/>
        </w:rPr>
        <w:t>防扎网罩</w:t>
      </w:r>
      <w:proofErr w:type="gramEnd"/>
      <w:r>
        <w:rPr>
          <w:rFonts w:asciiTheme="minorEastAsia" w:hAnsiTheme="minorEastAsia" w:cstheme="minorEastAsia" w:hint="eastAsia"/>
          <w:sz w:val="24"/>
        </w:rPr>
        <w:t>至少可承受</w:t>
      </w:r>
      <w:r>
        <w:rPr>
          <w:rFonts w:asciiTheme="minorEastAsia" w:hAnsiTheme="minorEastAsia" w:cstheme="minorEastAsia" w:hint="eastAsia"/>
          <w:sz w:val="24"/>
        </w:rPr>
        <w:t>40N</w:t>
      </w:r>
      <w:r>
        <w:rPr>
          <w:rFonts w:asciiTheme="minorEastAsia" w:hAnsiTheme="minorEastAsia" w:cstheme="minorEastAsia" w:hint="eastAsia"/>
          <w:sz w:val="24"/>
        </w:rPr>
        <w:t>的力；（需</w:t>
      </w:r>
      <w:proofErr w:type="gramStart"/>
      <w:r>
        <w:rPr>
          <w:rFonts w:asciiTheme="minorEastAsia" w:hAnsiTheme="minorEastAsia" w:cstheme="minorEastAsia" w:hint="eastAsia"/>
          <w:sz w:val="24"/>
        </w:rPr>
        <w:t>提供防扎测试</w:t>
      </w:r>
      <w:proofErr w:type="gramEnd"/>
      <w:r>
        <w:rPr>
          <w:rFonts w:asciiTheme="minorEastAsia" w:hAnsiTheme="minorEastAsia" w:cstheme="minorEastAsia" w:hint="eastAsia"/>
          <w:sz w:val="24"/>
        </w:rPr>
        <w:t>图片，图片需包含探测器被测试点和牛顿力读数</w:t>
      </w:r>
    </w:p>
    <w:p w:rsidR="00DF6734" w:rsidRDefault="009668D2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★</w:t>
      </w:r>
      <w:r w:rsidR="004C060A">
        <w:rPr>
          <w:rFonts w:asciiTheme="minorEastAsia" w:hAnsiTheme="minorEastAsia" w:cstheme="minorEastAsia" w:hint="eastAsia"/>
          <w:sz w:val="24"/>
        </w:rPr>
        <w:t>防辐射：不含放射性同位素激励源；</w:t>
      </w:r>
      <w:r w:rsidR="004C060A">
        <w:rPr>
          <w:rFonts w:asciiTheme="minorEastAsia" w:hAnsiTheme="minorEastAsia" w:cstheme="minorEastAsia" w:hint="eastAsia"/>
          <w:sz w:val="24"/>
        </w:rPr>
        <w:t>X</w:t>
      </w:r>
      <w:r w:rsidR="004C060A">
        <w:rPr>
          <w:rFonts w:asciiTheme="minorEastAsia" w:hAnsiTheme="minorEastAsia" w:cstheme="minorEastAsia" w:hint="eastAsia"/>
          <w:sz w:val="24"/>
        </w:rPr>
        <w:t>射线辐射剂量≤</w:t>
      </w:r>
      <w:r w:rsidR="004C060A">
        <w:rPr>
          <w:rFonts w:asciiTheme="minorEastAsia" w:hAnsiTheme="minorEastAsia" w:cstheme="minorEastAsia" w:hint="eastAsia"/>
          <w:sz w:val="24"/>
        </w:rPr>
        <w:t>0.06</w:t>
      </w:r>
      <w:r w:rsidR="004C060A">
        <w:rPr>
          <w:rFonts w:asciiTheme="minorEastAsia" w:hAnsiTheme="minorEastAsia" w:cstheme="minorEastAsia" w:hint="eastAsia"/>
          <w:sz w:val="24"/>
        </w:rPr>
        <w:t>μ</w:t>
      </w:r>
      <w:r w:rsidR="004C060A">
        <w:rPr>
          <w:rFonts w:asciiTheme="minorEastAsia" w:hAnsiTheme="minorEastAsia" w:cstheme="minorEastAsia" w:hint="eastAsia"/>
          <w:sz w:val="24"/>
        </w:rPr>
        <w:t>SV/h</w:t>
      </w:r>
      <w:r w:rsidR="004C060A">
        <w:rPr>
          <w:rFonts w:asciiTheme="minorEastAsia" w:hAnsiTheme="minorEastAsia" w:cstheme="minorEastAsia" w:hint="eastAsia"/>
          <w:sz w:val="24"/>
        </w:rPr>
        <w:t>，辐射安全防护性能：具有明显的射线开启警示灯，并具有自动保护装置</w:t>
      </w:r>
      <w:r w:rsidR="004C060A">
        <w:rPr>
          <w:rFonts w:asciiTheme="minorEastAsia" w:hAnsiTheme="minorEastAsia" w:cstheme="minorEastAsia" w:hint="eastAsia"/>
          <w:sz w:val="24"/>
        </w:rPr>
        <w:t>,</w:t>
      </w:r>
      <w:r w:rsidR="004C060A">
        <w:rPr>
          <w:rFonts w:asciiTheme="minorEastAsia" w:hAnsiTheme="minorEastAsia" w:cstheme="minorEastAsia" w:hint="eastAsia"/>
          <w:sz w:val="24"/>
        </w:rPr>
        <w:t>窗口前无被测物时，启动的仪器会自动停止测试，测试端口增加样品红外感应探测器，经过</w:t>
      </w:r>
      <w:r w:rsidR="004C060A">
        <w:rPr>
          <w:rFonts w:asciiTheme="minorEastAsia" w:hAnsiTheme="minorEastAsia" w:cstheme="minorEastAsia" w:hint="eastAsia"/>
          <w:sz w:val="24"/>
        </w:rPr>
        <w:t>TUV</w:t>
      </w:r>
      <w:r w:rsidR="004C060A">
        <w:rPr>
          <w:rFonts w:asciiTheme="minorEastAsia" w:hAnsiTheme="minorEastAsia" w:cstheme="minorEastAsia" w:hint="eastAsia"/>
          <w:sz w:val="24"/>
        </w:rPr>
        <w:t>认证，辐射剂量不大于</w:t>
      </w:r>
      <w:r w:rsidR="004C060A">
        <w:rPr>
          <w:rFonts w:asciiTheme="minorEastAsia" w:hAnsiTheme="minorEastAsia" w:cstheme="minorEastAsia" w:hint="eastAsia"/>
          <w:sz w:val="24"/>
        </w:rPr>
        <w:t>0.1</w:t>
      </w:r>
      <w:r w:rsidR="004C060A">
        <w:rPr>
          <w:rFonts w:asciiTheme="minorEastAsia" w:hAnsiTheme="minorEastAsia" w:cstheme="minorEastAsia" w:hint="eastAsia"/>
          <w:sz w:val="24"/>
        </w:rPr>
        <w:t>μ</w:t>
      </w:r>
      <w:proofErr w:type="spellStart"/>
      <w:r w:rsidR="004C060A">
        <w:rPr>
          <w:rFonts w:asciiTheme="minorEastAsia" w:hAnsiTheme="minorEastAsia" w:cstheme="minorEastAsia" w:hint="eastAsia"/>
          <w:sz w:val="24"/>
        </w:rPr>
        <w:t>sv</w:t>
      </w:r>
      <w:proofErr w:type="spellEnd"/>
      <w:r w:rsidR="004C060A">
        <w:rPr>
          <w:rFonts w:asciiTheme="minorEastAsia" w:hAnsiTheme="minorEastAsia" w:cstheme="minorEastAsia" w:hint="eastAsia"/>
          <w:sz w:val="24"/>
        </w:rPr>
        <w:t>/h,</w:t>
      </w:r>
      <w:r w:rsidR="004C060A">
        <w:rPr>
          <w:rFonts w:asciiTheme="minorEastAsia" w:hAnsiTheme="minorEastAsia" w:cstheme="minorEastAsia" w:hint="eastAsia"/>
          <w:sz w:val="24"/>
        </w:rPr>
        <w:t>提供仪器辐射剖面图，提供国家检测中心出具的辐射计量认证报告。</w:t>
      </w:r>
      <w:r w:rsidR="004C060A">
        <w:rPr>
          <w:rFonts w:asciiTheme="minorEastAsia" w:hAnsiTheme="minorEastAsia" w:cstheme="minorEastAsia" w:hint="eastAsia"/>
          <w:sz w:val="24"/>
        </w:rPr>
        <w:t>附赠便携式辐射计量检测设备进行现场勘查辐射计量。</w:t>
      </w:r>
    </w:p>
    <w:p w:rsidR="00DF6734" w:rsidRDefault="004C060A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微型</w:t>
      </w:r>
      <w:r>
        <w:rPr>
          <w:rFonts w:asciiTheme="minorEastAsia" w:hAnsiTheme="minorEastAsia" w:cstheme="minorEastAsia" w:hint="eastAsia"/>
          <w:sz w:val="24"/>
        </w:rPr>
        <w:t>X</w:t>
      </w:r>
      <w:r>
        <w:rPr>
          <w:rFonts w:asciiTheme="minorEastAsia" w:hAnsiTheme="minorEastAsia" w:cstheme="minorEastAsia" w:hint="eastAsia"/>
          <w:sz w:val="24"/>
        </w:rPr>
        <w:t>射线管：激发电压</w:t>
      </w:r>
      <w:r>
        <w:rPr>
          <w:rFonts w:asciiTheme="minorEastAsia" w:hAnsiTheme="minorEastAsia" w:cstheme="minorEastAsia" w:hint="eastAsia"/>
          <w:sz w:val="24"/>
        </w:rPr>
        <w:t>50KV</w:t>
      </w:r>
      <w:r>
        <w:rPr>
          <w:rFonts w:asciiTheme="minorEastAsia" w:hAnsiTheme="minorEastAsia" w:cstheme="minorEastAsia" w:hint="eastAsia"/>
          <w:sz w:val="24"/>
        </w:rPr>
        <w:t>，电压可从</w:t>
      </w:r>
      <w:r>
        <w:rPr>
          <w:rFonts w:asciiTheme="minorEastAsia" w:hAnsiTheme="minorEastAsia" w:cstheme="minorEastAsia" w:hint="eastAsia"/>
          <w:sz w:val="24"/>
        </w:rPr>
        <w:t>15Kv-50Kv</w:t>
      </w:r>
      <w:r>
        <w:rPr>
          <w:rFonts w:asciiTheme="minorEastAsia" w:hAnsiTheme="minorEastAsia" w:cstheme="minorEastAsia" w:hint="eastAsia"/>
          <w:sz w:val="24"/>
        </w:rPr>
        <w:t>调节，电流最大</w:t>
      </w:r>
      <w:r>
        <w:rPr>
          <w:rFonts w:asciiTheme="minorEastAsia" w:hAnsiTheme="minorEastAsia" w:cstheme="minorEastAsia" w:hint="eastAsia"/>
          <w:sz w:val="24"/>
        </w:rPr>
        <w:t>100uA</w:t>
      </w:r>
      <w:r>
        <w:rPr>
          <w:rFonts w:asciiTheme="minorEastAsia" w:hAnsiTheme="minorEastAsia" w:cstheme="minorEastAsia" w:hint="eastAsia"/>
          <w:sz w:val="24"/>
        </w:rPr>
        <w:t>，功率不大于</w:t>
      </w:r>
      <w:r>
        <w:rPr>
          <w:rFonts w:asciiTheme="minorEastAsia" w:hAnsiTheme="minorEastAsia" w:cstheme="minorEastAsia" w:hint="eastAsia"/>
          <w:sz w:val="24"/>
        </w:rPr>
        <w:t>5W</w:t>
      </w:r>
      <w:r>
        <w:rPr>
          <w:rFonts w:asciiTheme="minorEastAsia" w:hAnsiTheme="minorEastAsia" w:cstheme="minorEastAsia" w:hint="eastAsia"/>
          <w:sz w:val="24"/>
        </w:rPr>
        <w:t>；针对不同元素具备不同</w:t>
      </w:r>
      <w:proofErr w:type="gramStart"/>
      <w:r>
        <w:rPr>
          <w:rFonts w:asciiTheme="minorEastAsia" w:hAnsiTheme="minorEastAsia" w:cstheme="minorEastAsia" w:hint="eastAsia"/>
          <w:sz w:val="24"/>
        </w:rPr>
        <w:t>电压及滤镜</w:t>
      </w:r>
      <w:proofErr w:type="gramEnd"/>
      <w:r>
        <w:rPr>
          <w:rFonts w:asciiTheme="minorEastAsia" w:hAnsiTheme="minorEastAsia" w:cstheme="minorEastAsia" w:hint="eastAsia"/>
          <w:sz w:val="24"/>
        </w:rPr>
        <w:t>特异性检测。</w:t>
      </w:r>
    </w:p>
    <w:p w:rsidR="00DF6734" w:rsidRDefault="009668D2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★</w:t>
      </w:r>
      <w:r w:rsidR="004C060A">
        <w:rPr>
          <w:rFonts w:asciiTheme="minorEastAsia" w:hAnsiTheme="minorEastAsia" w:cstheme="minorEastAsia" w:hint="eastAsia"/>
          <w:sz w:val="24"/>
        </w:rPr>
        <w:t>探测器：高性能</w:t>
      </w:r>
      <w:r w:rsidR="004C060A">
        <w:rPr>
          <w:rFonts w:asciiTheme="minorEastAsia" w:hAnsiTheme="minorEastAsia" w:cstheme="minorEastAsia" w:hint="eastAsia"/>
          <w:sz w:val="24"/>
        </w:rPr>
        <w:t>SDD</w:t>
      </w:r>
      <w:r w:rsidR="004C060A">
        <w:rPr>
          <w:rFonts w:asciiTheme="minorEastAsia" w:hAnsiTheme="minorEastAsia" w:cstheme="minorEastAsia" w:hint="eastAsia"/>
          <w:sz w:val="24"/>
        </w:rPr>
        <w:t>探测器，锰</w:t>
      </w:r>
      <w:proofErr w:type="spellStart"/>
      <w:r w:rsidR="004C060A">
        <w:rPr>
          <w:rFonts w:asciiTheme="minorEastAsia" w:hAnsiTheme="minorEastAsia" w:cstheme="minorEastAsia" w:hint="eastAsia"/>
          <w:sz w:val="24"/>
        </w:rPr>
        <w:t>Ka</w:t>
      </w:r>
      <w:proofErr w:type="spellEnd"/>
      <w:r w:rsidR="004C060A">
        <w:rPr>
          <w:rFonts w:asciiTheme="minorEastAsia" w:hAnsiTheme="minorEastAsia" w:cstheme="minorEastAsia" w:hint="eastAsia"/>
          <w:sz w:val="24"/>
        </w:rPr>
        <w:t xml:space="preserve"> </w:t>
      </w:r>
      <w:r w:rsidR="004C060A">
        <w:rPr>
          <w:rFonts w:asciiTheme="minorEastAsia" w:hAnsiTheme="minorEastAsia" w:cstheme="minorEastAsia" w:hint="eastAsia"/>
          <w:sz w:val="24"/>
        </w:rPr>
        <w:t>线能量半高宽分辨率小于</w:t>
      </w:r>
      <w:r w:rsidR="004C060A">
        <w:rPr>
          <w:rFonts w:asciiTheme="minorEastAsia" w:hAnsiTheme="minorEastAsia" w:cstheme="minorEastAsia" w:hint="eastAsia"/>
          <w:sz w:val="24"/>
        </w:rPr>
        <w:t>150ev</w:t>
      </w:r>
      <w:r w:rsidR="004C060A">
        <w:rPr>
          <w:rFonts w:asciiTheme="minorEastAsia" w:hAnsiTheme="minorEastAsia" w:cstheme="minorEastAsia" w:hint="eastAsia"/>
          <w:sz w:val="24"/>
        </w:rPr>
        <w:t>。计数率</w:t>
      </w:r>
      <w:r w:rsidR="004C060A">
        <w:rPr>
          <w:rFonts w:asciiTheme="minorEastAsia" w:hAnsiTheme="minorEastAsia" w:cstheme="minorEastAsia" w:hint="eastAsia"/>
          <w:sz w:val="24"/>
        </w:rPr>
        <w:t>250,000cps</w:t>
      </w:r>
      <w:r w:rsidR="004C060A">
        <w:rPr>
          <w:rFonts w:asciiTheme="minorEastAsia" w:hAnsiTheme="minorEastAsia" w:cstheme="minorEastAsia" w:hint="eastAsia"/>
          <w:sz w:val="24"/>
        </w:rPr>
        <w:t>，光斑尺寸：不超过</w:t>
      </w:r>
      <w:r w:rsidR="004C060A">
        <w:rPr>
          <w:rFonts w:asciiTheme="minorEastAsia" w:hAnsiTheme="minorEastAsia" w:cstheme="minorEastAsia" w:hint="eastAsia"/>
          <w:sz w:val="24"/>
        </w:rPr>
        <w:t>5mm</w:t>
      </w:r>
      <w:r w:rsidR="004C060A">
        <w:rPr>
          <w:rFonts w:asciiTheme="minorEastAsia" w:hAnsiTheme="minorEastAsia" w:cstheme="minorEastAsia" w:hint="eastAsia"/>
          <w:sz w:val="24"/>
        </w:rPr>
        <w:t>。。</w:t>
      </w:r>
    </w:p>
    <w:p w:rsidR="00DF6734" w:rsidRDefault="004C060A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测量模式：定量分析，显示测量谱线，合金分析模式</w:t>
      </w:r>
      <w:r>
        <w:rPr>
          <w:rFonts w:asciiTheme="minorEastAsia" w:hAnsiTheme="minorEastAsia" w:cstheme="minorEastAsia" w:hint="eastAsia"/>
          <w:sz w:val="24"/>
        </w:rPr>
        <w:t>,</w:t>
      </w:r>
      <w:r>
        <w:rPr>
          <w:rFonts w:asciiTheme="minorEastAsia" w:hAnsiTheme="minorEastAsia" w:cstheme="minorEastAsia" w:hint="eastAsia"/>
          <w:sz w:val="24"/>
        </w:rPr>
        <w:t>焊缝及碎屑测试模式，可添加镀层测试功能。</w:t>
      </w:r>
    </w:p>
    <w:p w:rsidR="00DF6734" w:rsidRDefault="009668D2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★</w:t>
      </w:r>
      <w:r w:rsidR="004C060A">
        <w:rPr>
          <w:rFonts w:asciiTheme="minorEastAsia" w:hAnsiTheme="minorEastAsia" w:cstheme="minorEastAsia" w:hint="eastAsia"/>
          <w:sz w:val="24"/>
        </w:rPr>
        <w:t>仪器应可以在</w:t>
      </w:r>
      <w:r w:rsidR="004C060A">
        <w:rPr>
          <w:rFonts w:asciiTheme="minorEastAsia" w:hAnsiTheme="minorEastAsia" w:cstheme="minorEastAsia" w:hint="eastAsia"/>
          <w:sz w:val="24"/>
        </w:rPr>
        <w:t>Windows</w:t>
      </w:r>
      <w:r w:rsidR="004C060A">
        <w:rPr>
          <w:rFonts w:asciiTheme="minorEastAsia" w:hAnsiTheme="minorEastAsia" w:cstheme="minorEastAsia" w:hint="eastAsia"/>
          <w:sz w:val="24"/>
        </w:rPr>
        <w:t>操作系统上建立分析软件并操作方便。并配有不同材料的光谱数据库。数据传输与处理</w:t>
      </w:r>
      <w:r w:rsidR="004C060A">
        <w:rPr>
          <w:rFonts w:asciiTheme="minorEastAsia" w:hAnsiTheme="minorEastAsia" w:cstheme="minorEastAsia" w:hint="eastAsia"/>
          <w:sz w:val="24"/>
        </w:rPr>
        <w:t>：仪器可使用多种方式与计算机传输：</w:t>
      </w:r>
      <w:proofErr w:type="gramStart"/>
      <w:r w:rsidR="004C060A">
        <w:rPr>
          <w:rFonts w:asciiTheme="minorEastAsia" w:hAnsiTheme="minorEastAsia" w:cstheme="minorEastAsia" w:hint="eastAsia"/>
          <w:sz w:val="24"/>
        </w:rPr>
        <w:t>包括蓝牙无线</w:t>
      </w:r>
      <w:proofErr w:type="gramEnd"/>
      <w:r w:rsidR="004C060A">
        <w:rPr>
          <w:rFonts w:asciiTheme="minorEastAsia" w:hAnsiTheme="minorEastAsia" w:cstheme="minorEastAsia" w:hint="eastAsia"/>
          <w:sz w:val="24"/>
        </w:rPr>
        <w:t>传输、</w:t>
      </w:r>
      <w:r w:rsidR="004C060A">
        <w:rPr>
          <w:rFonts w:asciiTheme="minorEastAsia" w:hAnsiTheme="minorEastAsia" w:cstheme="minorEastAsia" w:hint="eastAsia"/>
          <w:sz w:val="24"/>
        </w:rPr>
        <w:t>U</w:t>
      </w:r>
      <w:r w:rsidR="004C060A">
        <w:rPr>
          <w:rFonts w:asciiTheme="minorEastAsia" w:hAnsiTheme="minorEastAsia" w:cstheme="minorEastAsia" w:hint="eastAsia"/>
          <w:sz w:val="24"/>
        </w:rPr>
        <w:t>盘、</w:t>
      </w:r>
      <w:r w:rsidR="004C060A">
        <w:rPr>
          <w:rFonts w:asciiTheme="minorEastAsia" w:hAnsiTheme="minorEastAsia" w:cstheme="minorEastAsia" w:hint="eastAsia"/>
          <w:sz w:val="24"/>
        </w:rPr>
        <w:t>USB</w:t>
      </w:r>
      <w:r w:rsidR="004C060A">
        <w:rPr>
          <w:rFonts w:asciiTheme="minorEastAsia" w:hAnsiTheme="minorEastAsia" w:cstheme="minorEastAsia" w:hint="eastAsia"/>
          <w:sz w:val="24"/>
        </w:rPr>
        <w:t>等；</w:t>
      </w:r>
    </w:p>
    <w:p w:rsidR="00DF6734" w:rsidRDefault="004C060A" w:rsidP="009668D2">
      <w:pPr>
        <w:numPr>
          <w:ilvl w:val="0"/>
          <w:numId w:val="1"/>
        </w:numPr>
        <w:spacing w:beforeLines="50" w:before="156" w:afterLines="50" w:after="156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整机保修壹年</w:t>
      </w:r>
      <w:r w:rsidR="009668D2">
        <w:rPr>
          <w:rFonts w:asciiTheme="minorEastAsia" w:hAnsiTheme="minorEastAsia" w:cstheme="minorEastAsia" w:hint="eastAsia"/>
          <w:sz w:val="24"/>
        </w:rPr>
        <w:t>及以上。</w:t>
      </w:r>
    </w:p>
    <w:p w:rsidR="00DF6734" w:rsidRDefault="00DF6734">
      <w:pPr>
        <w:rPr>
          <w:rFonts w:ascii="黑体" w:eastAsia="黑体" w:hAnsi="黑体"/>
        </w:rPr>
      </w:pPr>
    </w:p>
    <w:sectPr w:rsidR="00DF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0A" w:rsidRDefault="004C060A" w:rsidP="009668D2">
      <w:r>
        <w:separator/>
      </w:r>
    </w:p>
  </w:endnote>
  <w:endnote w:type="continuationSeparator" w:id="0">
    <w:p w:rsidR="004C060A" w:rsidRDefault="004C060A" w:rsidP="0096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僮∈籞..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0A" w:rsidRDefault="004C060A" w:rsidP="009668D2">
      <w:r>
        <w:separator/>
      </w:r>
    </w:p>
  </w:footnote>
  <w:footnote w:type="continuationSeparator" w:id="0">
    <w:p w:rsidR="004C060A" w:rsidRDefault="004C060A" w:rsidP="0096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AFB37"/>
    <w:multiLevelType w:val="singleLevel"/>
    <w:tmpl w:val="675AFB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B296A"/>
    <w:rsid w:val="004C060A"/>
    <w:rsid w:val="00671B6E"/>
    <w:rsid w:val="009668D2"/>
    <w:rsid w:val="00DF6734"/>
    <w:rsid w:val="1CCB296A"/>
    <w:rsid w:val="43A525A4"/>
    <w:rsid w:val="44975C81"/>
    <w:rsid w:val="486B72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宋体" w:hAnsi="Calibri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340" w:after="340"/>
      <w:jc w:val="center"/>
      <w:outlineLvl w:val="1"/>
    </w:pPr>
    <w:rPr>
      <w:rFonts w:ascii="Arial" w:eastAsia="宋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300" w:after="300" w:line="413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僮∈籞.." w:eastAsia="宋体僮∈籞.." w:hAnsi="Times New Roman" w:cs="宋体僮∈籞.."/>
      <w:color w:val="000000"/>
      <w:sz w:val="24"/>
      <w:szCs w:val="24"/>
    </w:rPr>
  </w:style>
  <w:style w:type="paragraph" w:styleId="a3">
    <w:name w:val="header"/>
    <w:basedOn w:val="a"/>
    <w:link w:val="Char"/>
    <w:rsid w:val="00966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68D2"/>
    <w:rPr>
      <w:kern w:val="2"/>
      <w:sz w:val="18"/>
      <w:szCs w:val="18"/>
    </w:rPr>
  </w:style>
  <w:style w:type="paragraph" w:styleId="a4">
    <w:name w:val="footer"/>
    <w:basedOn w:val="a"/>
    <w:link w:val="Char0"/>
    <w:rsid w:val="00966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68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宋体" w:hAnsi="Calibri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340" w:after="340"/>
      <w:jc w:val="center"/>
      <w:outlineLvl w:val="1"/>
    </w:pPr>
    <w:rPr>
      <w:rFonts w:ascii="Arial" w:eastAsia="宋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300" w:after="300" w:line="413" w:lineRule="auto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僮∈籞.." w:eastAsia="宋体僮∈籞.." w:hAnsi="Times New Roman" w:cs="宋体僮∈籞.."/>
      <w:color w:val="000000"/>
      <w:sz w:val="24"/>
      <w:szCs w:val="24"/>
    </w:rPr>
  </w:style>
  <w:style w:type="paragraph" w:styleId="a3">
    <w:name w:val="header"/>
    <w:basedOn w:val="a"/>
    <w:link w:val="Char"/>
    <w:rsid w:val="00966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68D2"/>
    <w:rPr>
      <w:kern w:val="2"/>
      <w:sz w:val="18"/>
      <w:szCs w:val="18"/>
    </w:rPr>
  </w:style>
  <w:style w:type="paragraph" w:styleId="a4">
    <w:name w:val="footer"/>
    <w:basedOn w:val="a"/>
    <w:link w:val="Char0"/>
    <w:rsid w:val="00966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68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13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沉默是金</dc:creator>
  <cp:lastModifiedBy>dell</cp:lastModifiedBy>
  <cp:revision>2</cp:revision>
  <dcterms:created xsi:type="dcterms:W3CDTF">2018-10-24T11:50:00Z</dcterms:created>
  <dcterms:modified xsi:type="dcterms:W3CDTF">2018-10-24T11:50:00Z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