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5F" w:rsidRPr="00F86B6A" w:rsidRDefault="00B13474" w:rsidP="00F418AB">
      <w:pPr>
        <w:spacing w:line="360" w:lineRule="auto"/>
        <w:jc w:val="center"/>
        <w:rPr>
          <w:sz w:val="28"/>
          <w:szCs w:val="28"/>
        </w:rPr>
      </w:pPr>
      <w:r w:rsidRPr="00F86B6A">
        <w:rPr>
          <w:rFonts w:hint="eastAsia"/>
          <w:sz w:val="28"/>
          <w:szCs w:val="28"/>
        </w:rPr>
        <w:t>上海港湾学校日常维修耗材供应商入围项目</w:t>
      </w:r>
    </w:p>
    <w:p w:rsidR="00E9165F" w:rsidRPr="00F86B6A" w:rsidRDefault="00B13474" w:rsidP="00F418AB">
      <w:pPr>
        <w:widowControl/>
        <w:shd w:val="clear" w:color="auto" w:fill="FFFFFF"/>
        <w:spacing w:before="100" w:beforeAutospacing="1" w:after="100" w:afterAutospacing="1" w:line="360" w:lineRule="auto"/>
        <w:ind w:firstLine="555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F86B6A">
        <w:rPr>
          <w:rFonts w:hint="eastAsia"/>
          <w:sz w:val="24"/>
          <w:szCs w:val="24"/>
        </w:rPr>
        <w:t>为了更好地规范港湾学校工修部日常维修耗材采购工作，港湾学校本着公平、公正、公开的原则，面向社会聘请一家诚信高，服务态度好的供货商进行合作，</w:t>
      </w:r>
      <w:r w:rsidRPr="00F86B6A">
        <w:rPr>
          <w:rFonts w:ascii="宋体" w:hAnsi="宋体" w:hint="eastAsia"/>
          <w:color w:val="000000"/>
          <w:kern w:val="0"/>
          <w:sz w:val="24"/>
          <w:szCs w:val="24"/>
        </w:rPr>
        <w:t>有利于我校选择日常维修材料性价比更高，质量更好的产品及更优质的服务。欢迎各供应单位本着务实友好的工作态度，积极参与，并做好材料明细报价。我校将本着公开、公正、公平的工作原则，对各供应单位所提供的资料，进行综合评议，择优选购。具体要求如下：</w:t>
      </w:r>
    </w:p>
    <w:p w:rsidR="00E9165F" w:rsidRPr="00F86B6A" w:rsidRDefault="00B13474" w:rsidP="00F418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F86B6A">
        <w:rPr>
          <w:rFonts w:ascii="宋体" w:hAnsi="宋体" w:hint="eastAsia"/>
          <w:color w:val="000000"/>
          <w:kern w:val="0"/>
          <w:sz w:val="24"/>
          <w:szCs w:val="24"/>
        </w:rPr>
        <w:t>维修使用材料价格不应高于市场价格，供应商应该按照材料表要求的材料、         配件等品牌进行报价</w:t>
      </w:r>
      <w:r w:rsidR="004A53F2" w:rsidRPr="00F86B6A">
        <w:rPr>
          <w:rFonts w:ascii="宋体" w:hAnsi="宋体" w:hint="eastAsia"/>
          <w:color w:val="000000"/>
          <w:kern w:val="0"/>
          <w:sz w:val="24"/>
          <w:szCs w:val="24"/>
        </w:rPr>
        <w:t>；</w:t>
      </w:r>
    </w:p>
    <w:p w:rsidR="00D31240" w:rsidRPr="00F86B6A" w:rsidRDefault="00D31240" w:rsidP="00F418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F86B6A">
        <w:rPr>
          <w:rFonts w:ascii="宋体" w:hAnsi="宋体" w:hint="eastAsia"/>
          <w:color w:val="000000"/>
          <w:kern w:val="0"/>
          <w:sz w:val="24"/>
          <w:szCs w:val="24"/>
        </w:rPr>
        <w:t>本项目年度购置费用预计为8万元人民币。</w:t>
      </w:r>
    </w:p>
    <w:p w:rsidR="00E9165F" w:rsidRPr="00F86B6A" w:rsidRDefault="004A53F2" w:rsidP="00F418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F86B6A">
        <w:rPr>
          <w:rFonts w:ascii="宋体" w:hAnsi="宋体" w:hint="eastAsia"/>
          <w:color w:val="000000"/>
          <w:kern w:val="0"/>
          <w:sz w:val="24"/>
          <w:szCs w:val="24"/>
        </w:rPr>
        <w:t>供应商提供材料、配件、工具设备等保修期不得</w:t>
      </w:r>
      <w:r w:rsidR="00B13474" w:rsidRPr="00F86B6A">
        <w:rPr>
          <w:rFonts w:ascii="宋体" w:hAnsi="宋体" w:hint="eastAsia"/>
          <w:color w:val="000000"/>
          <w:kern w:val="0"/>
          <w:sz w:val="24"/>
          <w:szCs w:val="24"/>
        </w:rPr>
        <w:t>少于1年</w:t>
      </w:r>
      <w:r w:rsidRPr="00F86B6A">
        <w:rPr>
          <w:rFonts w:ascii="宋体" w:hAnsi="宋体" w:hint="eastAsia"/>
          <w:color w:val="000000"/>
          <w:kern w:val="0"/>
          <w:sz w:val="24"/>
          <w:szCs w:val="24"/>
        </w:rPr>
        <w:t>；</w:t>
      </w:r>
    </w:p>
    <w:p w:rsidR="00E9165F" w:rsidRPr="00F86B6A" w:rsidRDefault="00B13474" w:rsidP="00F418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F86B6A">
        <w:rPr>
          <w:rFonts w:ascii="宋体" w:hAnsi="宋体" w:hint="eastAsia"/>
          <w:color w:val="000000"/>
          <w:kern w:val="0"/>
          <w:sz w:val="24"/>
          <w:szCs w:val="24"/>
        </w:rPr>
        <w:t>配送期，在学校递交采购清单后8小时内应送达</w:t>
      </w:r>
      <w:r w:rsidR="004A53F2" w:rsidRPr="00F86B6A">
        <w:rPr>
          <w:rFonts w:ascii="宋体" w:hAnsi="宋体" w:hint="eastAsia"/>
          <w:color w:val="000000"/>
          <w:kern w:val="0"/>
          <w:sz w:val="24"/>
          <w:szCs w:val="24"/>
        </w:rPr>
        <w:t>；</w:t>
      </w:r>
    </w:p>
    <w:p w:rsidR="00E9165F" w:rsidRPr="00F86B6A" w:rsidRDefault="00B13474" w:rsidP="00F418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F86B6A">
        <w:rPr>
          <w:rFonts w:ascii="宋体" w:hAnsi="宋体" w:hint="eastAsia"/>
          <w:color w:val="000000"/>
          <w:kern w:val="0"/>
          <w:sz w:val="24"/>
          <w:szCs w:val="24"/>
        </w:rPr>
        <w:t>在学校日常维修工作中，需要急修抢修材料、配件等供应商必须在2小时内       送达</w:t>
      </w:r>
      <w:r w:rsidR="004A53F2" w:rsidRPr="00F86B6A">
        <w:rPr>
          <w:rFonts w:ascii="宋体" w:hAnsi="宋体" w:hint="eastAsia"/>
          <w:color w:val="000000"/>
          <w:kern w:val="0"/>
          <w:sz w:val="24"/>
          <w:szCs w:val="24"/>
        </w:rPr>
        <w:t>；</w:t>
      </w:r>
    </w:p>
    <w:p w:rsidR="00E9165F" w:rsidRPr="00F86B6A" w:rsidRDefault="00B13474" w:rsidP="00F418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F86B6A">
        <w:rPr>
          <w:rFonts w:ascii="宋体" w:hAnsi="宋体" w:hint="eastAsia"/>
          <w:color w:val="000000"/>
          <w:kern w:val="0"/>
          <w:sz w:val="24"/>
          <w:szCs w:val="24"/>
        </w:rPr>
        <w:t>本次报价按照材料表要求的品牌及材料名称进行报价，所报价格应包含各项税费、运输及配送费等一切费用</w:t>
      </w:r>
      <w:r w:rsidR="004A53F2" w:rsidRPr="00F86B6A">
        <w:rPr>
          <w:rFonts w:ascii="宋体" w:hAnsi="宋体" w:hint="eastAsia"/>
          <w:color w:val="000000"/>
          <w:kern w:val="0"/>
          <w:sz w:val="24"/>
          <w:szCs w:val="24"/>
        </w:rPr>
        <w:t>；</w:t>
      </w:r>
    </w:p>
    <w:p w:rsidR="00E9165F" w:rsidRPr="00F86B6A" w:rsidRDefault="00B13474" w:rsidP="00F418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F86B6A">
        <w:rPr>
          <w:rFonts w:ascii="宋体" w:hAnsi="宋体" w:hint="eastAsia"/>
          <w:color w:val="000000"/>
          <w:kern w:val="0"/>
          <w:sz w:val="24"/>
          <w:szCs w:val="24"/>
        </w:rPr>
        <w:t>报价时须提供公司营业执照、相关资质文件、报价单、承诺书</w:t>
      </w:r>
      <w:r w:rsidR="004A53F2" w:rsidRPr="00F86B6A">
        <w:rPr>
          <w:rFonts w:ascii="宋体" w:hAnsi="宋体" w:hint="eastAsia"/>
          <w:color w:val="000000"/>
          <w:kern w:val="0"/>
          <w:sz w:val="24"/>
          <w:szCs w:val="24"/>
        </w:rPr>
        <w:t>，</w:t>
      </w:r>
      <w:r w:rsidRPr="00F86B6A">
        <w:rPr>
          <w:rFonts w:ascii="宋体" w:hAnsi="宋体" w:hint="eastAsia"/>
          <w:color w:val="000000"/>
          <w:kern w:val="0"/>
          <w:sz w:val="24"/>
          <w:szCs w:val="24"/>
        </w:rPr>
        <w:t>如有与其他单位合作相关的业绩案例（合同复印件）作为本项目的评选依据</w:t>
      </w:r>
      <w:r w:rsidR="004A53F2" w:rsidRPr="00F86B6A">
        <w:rPr>
          <w:rFonts w:ascii="宋体" w:hAnsi="宋体" w:hint="eastAsia"/>
          <w:color w:val="000000"/>
          <w:kern w:val="0"/>
          <w:sz w:val="24"/>
          <w:szCs w:val="24"/>
        </w:rPr>
        <w:t>；</w:t>
      </w:r>
    </w:p>
    <w:p w:rsidR="00E9165F" w:rsidRPr="00F86B6A" w:rsidRDefault="00B13474" w:rsidP="00F418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F86B6A">
        <w:rPr>
          <w:rFonts w:ascii="宋体" w:hAnsi="宋体" w:hint="eastAsia"/>
          <w:color w:val="000000"/>
          <w:kern w:val="0"/>
          <w:sz w:val="24"/>
          <w:szCs w:val="24"/>
        </w:rPr>
        <w:t>本项目要求报价单位需了解港湾学校与报价单位的路程，便于日后在规定时间内将货物送达</w:t>
      </w:r>
      <w:r w:rsidR="004A53F2" w:rsidRPr="00F86B6A">
        <w:rPr>
          <w:rFonts w:ascii="宋体" w:hAnsi="宋体" w:hint="eastAsia"/>
          <w:color w:val="000000"/>
          <w:kern w:val="0"/>
          <w:sz w:val="24"/>
          <w:szCs w:val="24"/>
        </w:rPr>
        <w:t>；</w:t>
      </w:r>
      <w:bookmarkStart w:id="0" w:name="_GoBack"/>
      <w:bookmarkEnd w:id="0"/>
    </w:p>
    <w:p w:rsidR="008035A3" w:rsidRPr="00F86B6A" w:rsidRDefault="008035A3" w:rsidP="00F418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F86B6A">
        <w:rPr>
          <w:rFonts w:ascii="宋体" w:hAnsi="宋体" w:hint="eastAsia"/>
          <w:color w:val="000000"/>
          <w:kern w:val="0"/>
          <w:sz w:val="24"/>
          <w:szCs w:val="24"/>
        </w:rPr>
        <w:t>供货期限：自合同刚签订之日起</w:t>
      </w:r>
      <w:r w:rsidRPr="00F86B6A">
        <w:rPr>
          <w:rFonts w:ascii="宋体" w:hAnsi="宋体"/>
          <w:color w:val="000000"/>
          <w:kern w:val="0"/>
          <w:sz w:val="24"/>
          <w:szCs w:val="24"/>
        </w:rPr>
        <w:t>1年。1年期满后，若甲方对乙方服务满意，经双方同意，可续约一年</w:t>
      </w:r>
      <w:r w:rsidRPr="00F86B6A">
        <w:rPr>
          <w:rFonts w:ascii="宋体" w:hAnsi="宋体" w:hint="eastAsia"/>
          <w:color w:val="000000"/>
          <w:kern w:val="0"/>
          <w:sz w:val="24"/>
          <w:szCs w:val="24"/>
        </w:rPr>
        <w:t>合同</w:t>
      </w:r>
      <w:r w:rsidRPr="00F86B6A">
        <w:rPr>
          <w:rFonts w:ascii="宋体" w:hAnsi="宋体"/>
          <w:color w:val="000000"/>
          <w:kern w:val="0"/>
          <w:sz w:val="24"/>
          <w:szCs w:val="24"/>
        </w:rPr>
        <w:t>，</w:t>
      </w:r>
      <w:r w:rsidRPr="00F86B6A">
        <w:rPr>
          <w:rFonts w:ascii="宋体" w:hAnsi="宋体" w:hint="eastAsia"/>
          <w:color w:val="000000"/>
          <w:kern w:val="0"/>
          <w:sz w:val="24"/>
          <w:szCs w:val="24"/>
        </w:rPr>
        <w:t>本项目</w:t>
      </w:r>
      <w:r w:rsidRPr="00F86B6A">
        <w:rPr>
          <w:rFonts w:ascii="宋体" w:hAnsi="宋体"/>
          <w:color w:val="000000"/>
          <w:kern w:val="0"/>
          <w:sz w:val="24"/>
          <w:szCs w:val="24"/>
        </w:rPr>
        <w:t>最多</w:t>
      </w:r>
      <w:r w:rsidRPr="00F86B6A">
        <w:rPr>
          <w:rFonts w:ascii="宋体" w:hAnsi="宋体" w:hint="eastAsia"/>
          <w:color w:val="000000"/>
          <w:kern w:val="0"/>
          <w:sz w:val="24"/>
          <w:szCs w:val="24"/>
        </w:rPr>
        <w:t>可以</w:t>
      </w:r>
      <w:r w:rsidRPr="00F86B6A">
        <w:rPr>
          <w:rFonts w:ascii="宋体" w:hAnsi="宋体"/>
          <w:color w:val="000000"/>
          <w:kern w:val="0"/>
          <w:sz w:val="24"/>
          <w:szCs w:val="24"/>
        </w:rPr>
        <w:t>续约2次。</w:t>
      </w:r>
    </w:p>
    <w:p w:rsidR="008035A3" w:rsidRPr="00F86B6A" w:rsidRDefault="008035A3" w:rsidP="00F418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F86B6A">
        <w:rPr>
          <w:rFonts w:hint="eastAsia"/>
          <w:sz w:val="24"/>
          <w:szCs w:val="24"/>
        </w:rPr>
        <w:t>供应商所提供的单位营业执照等相关资料、材料报价必须真实，如有不真实现象，或配送材料有假冒伪劣产品，造成学校经济和财产损失的，按照损失情况照价赔赏，我方将随时解除合作关系。</w:t>
      </w:r>
    </w:p>
    <w:p w:rsidR="008035A3" w:rsidRPr="00F86B6A" w:rsidRDefault="008035A3" w:rsidP="00F418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F86B6A">
        <w:rPr>
          <w:rFonts w:hint="eastAsia"/>
          <w:sz w:val="24"/>
          <w:szCs w:val="24"/>
        </w:rPr>
        <w:t>部分</w:t>
      </w:r>
      <w:r w:rsidR="00D31240" w:rsidRPr="00F86B6A">
        <w:rPr>
          <w:rFonts w:hint="eastAsia"/>
          <w:sz w:val="24"/>
          <w:szCs w:val="24"/>
        </w:rPr>
        <w:t>配件的</w:t>
      </w:r>
      <w:r w:rsidRPr="00F86B6A">
        <w:rPr>
          <w:rFonts w:hint="eastAsia"/>
          <w:sz w:val="24"/>
          <w:szCs w:val="24"/>
        </w:rPr>
        <w:t>品牌要求（见下表）：</w:t>
      </w:r>
    </w:p>
    <w:p w:rsidR="00E9165F" w:rsidRPr="00F86B6A" w:rsidRDefault="00E9165F" w:rsidP="00F418AB">
      <w:pPr>
        <w:spacing w:line="360" w:lineRule="auto"/>
        <w:ind w:firstLineChars="150" w:firstLine="360"/>
        <w:rPr>
          <w:sz w:val="24"/>
          <w:szCs w:val="24"/>
        </w:rPr>
      </w:pPr>
    </w:p>
    <w:p w:rsidR="00F418AB" w:rsidRPr="00F86B6A" w:rsidRDefault="00F418AB" w:rsidP="00F418AB">
      <w:pPr>
        <w:spacing w:line="360" w:lineRule="auto"/>
        <w:jc w:val="left"/>
        <w:rPr>
          <w:sz w:val="28"/>
          <w:szCs w:val="28"/>
        </w:rPr>
      </w:pPr>
    </w:p>
    <w:p w:rsidR="00E9165F" w:rsidRPr="00F86B6A" w:rsidRDefault="00E9165F" w:rsidP="008035A3">
      <w:pPr>
        <w:spacing w:line="360" w:lineRule="auto"/>
        <w:rPr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17"/>
        <w:gridCol w:w="2411"/>
        <w:gridCol w:w="3163"/>
        <w:gridCol w:w="2131"/>
      </w:tblGrid>
      <w:tr w:rsidR="00E9165F" w:rsidRPr="00F86B6A" w:rsidTr="008035A3">
        <w:tc>
          <w:tcPr>
            <w:tcW w:w="479" w:type="pct"/>
          </w:tcPr>
          <w:p w:rsidR="00E9165F" w:rsidRPr="00F86B6A" w:rsidRDefault="00B13474" w:rsidP="00F418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4" w:type="pct"/>
          </w:tcPr>
          <w:p w:rsidR="00E9165F" w:rsidRPr="00F86B6A" w:rsidRDefault="00B13474" w:rsidP="00F418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1856" w:type="pct"/>
          </w:tcPr>
          <w:p w:rsidR="00E9165F" w:rsidRPr="00F86B6A" w:rsidRDefault="00B13474" w:rsidP="00F418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品牌名称</w:t>
            </w:r>
          </w:p>
        </w:tc>
        <w:tc>
          <w:tcPr>
            <w:tcW w:w="1250" w:type="pct"/>
          </w:tcPr>
          <w:p w:rsidR="00E9165F" w:rsidRPr="00F86B6A" w:rsidRDefault="00B13474" w:rsidP="00F418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9165F" w:rsidRPr="00F86B6A" w:rsidTr="008035A3">
        <w:tc>
          <w:tcPr>
            <w:tcW w:w="479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照明灯具类</w:t>
            </w:r>
          </w:p>
        </w:tc>
        <w:tc>
          <w:tcPr>
            <w:tcW w:w="1856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飞利浦、雷士、公牛</w:t>
            </w:r>
          </w:p>
        </w:tc>
        <w:tc>
          <w:tcPr>
            <w:tcW w:w="1250" w:type="pct"/>
          </w:tcPr>
          <w:p w:rsidR="00E9165F" w:rsidRPr="00F86B6A" w:rsidRDefault="00E9165F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9165F" w:rsidRPr="00F86B6A" w:rsidTr="008035A3">
        <w:tc>
          <w:tcPr>
            <w:tcW w:w="479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4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86</w:t>
            </w:r>
            <w:r w:rsidRPr="00F86B6A">
              <w:rPr>
                <w:rFonts w:hint="eastAsia"/>
                <w:sz w:val="24"/>
                <w:szCs w:val="24"/>
              </w:rPr>
              <w:t>型大板开关类</w:t>
            </w:r>
          </w:p>
        </w:tc>
        <w:tc>
          <w:tcPr>
            <w:tcW w:w="1856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西门子、正泰、公牛</w:t>
            </w:r>
          </w:p>
        </w:tc>
        <w:tc>
          <w:tcPr>
            <w:tcW w:w="1250" w:type="pct"/>
          </w:tcPr>
          <w:p w:rsidR="00E9165F" w:rsidRPr="00F86B6A" w:rsidRDefault="00E9165F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9165F" w:rsidRPr="00F86B6A" w:rsidTr="008035A3">
        <w:tc>
          <w:tcPr>
            <w:tcW w:w="479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4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断路器类</w:t>
            </w:r>
          </w:p>
        </w:tc>
        <w:tc>
          <w:tcPr>
            <w:tcW w:w="1856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施耐德、德力西、正泰</w:t>
            </w:r>
          </w:p>
        </w:tc>
        <w:tc>
          <w:tcPr>
            <w:tcW w:w="1250" w:type="pct"/>
          </w:tcPr>
          <w:p w:rsidR="00E9165F" w:rsidRPr="00F86B6A" w:rsidRDefault="00E9165F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9165F" w:rsidRPr="00F86B6A" w:rsidTr="008035A3">
        <w:tc>
          <w:tcPr>
            <w:tcW w:w="479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4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电线、电缆类</w:t>
            </w:r>
          </w:p>
        </w:tc>
        <w:tc>
          <w:tcPr>
            <w:tcW w:w="1856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起帆、熊猫、</w:t>
            </w:r>
          </w:p>
        </w:tc>
        <w:tc>
          <w:tcPr>
            <w:tcW w:w="1250" w:type="pct"/>
          </w:tcPr>
          <w:p w:rsidR="00E9165F" w:rsidRPr="00F86B6A" w:rsidRDefault="00E9165F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9165F" w:rsidRPr="00F86B6A" w:rsidTr="008035A3">
        <w:tc>
          <w:tcPr>
            <w:tcW w:w="479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4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吊扇、摇头扇类</w:t>
            </w:r>
          </w:p>
        </w:tc>
        <w:tc>
          <w:tcPr>
            <w:tcW w:w="1856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舒乐、艾美特</w:t>
            </w:r>
          </w:p>
        </w:tc>
        <w:tc>
          <w:tcPr>
            <w:tcW w:w="1250" w:type="pct"/>
          </w:tcPr>
          <w:p w:rsidR="00E9165F" w:rsidRPr="00F86B6A" w:rsidRDefault="00E9165F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9165F" w:rsidRPr="00F86B6A" w:rsidTr="008035A3">
        <w:tc>
          <w:tcPr>
            <w:tcW w:w="479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4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推拉盖铜地插类</w:t>
            </w:r>
          </w:p>
        </w:tc>
        <w:tc>
          <w:tcPr>
            <w:tcW w:w="1856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梅兰</w:t>
            </w:r>
          </w:p>
        </w:tc>
        <w:tc>
          <w:tcPr>
            <w:tcW w:w="1250" w:type="pct"/>
          </w:tcPr>
          <w:p w:rsidR="00E9165F" w:rsidRPr="00F86B6A" w:rsidRDefault="00E9165F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9165F" w:rsidRPr="00F86B6A" w:rsidTr="008035A3">
        <w:tc>
          <w:tcPr>
            <w:tcW w:w="479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4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水龙头及配件类</w:t>
            </w:r>
          </w:p>
        </w:tc>
        <w:tc>
          <w:tcPr>
            <w:tcW w:w="1856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九牧、过江龙</w:t>
            </w:r>
          </w:p>
        </w:tc>
        <w:tc>
          <w:tcPr>
            <w:tcW w:w="1250" w:type="pct"/>
          </w:tcPr>
          <w:p w:rsidR="00E9165F" w:rsidRPr="00F86B6A" w:rsidRDefault="00E9165F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9165F" w:rsidRPr="00F86B6A" w:rsidTr="008035A3">
        <w:tc>
          <w:tcPr>
            <w:tcW w:w="479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4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给排水管材类</w:t>
            </w:r>
          </w:p>
        </w:tc>
        <w:tc>
          <w:tcPr>
            <w:tcW w:w="1856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中材、公元</w:t>
            </w:r>
          </w:p>
        </w:tc>
        <w:tc>
          <w:tcPr>
            <w:tcW w:w="1250" w:type="pct"/>
          </w:tcPr>
          <w:p w:rsidR="00E9165F" w:rsidRPr="00F86B6A" w:rsidRDefault="00E9165F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9165F" w:rsidRPr="00F86B6A" w:rsidTr="008035A3">
        <w:tc>
          <w:tcPr>
            <w:tcW w:w="479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14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电子感应器类</w:t>
            </w:r>
          </w:p>
        </w:tc>
        <w:tc>
          <w:tcPr>
            <w:tcW w:w="1856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TOTO</w:t>
            </w:r>
            <w:r w:rsidRPr="00F86B6A">
              <w:rPr>
                <w:rFonts w:hint="eastAsia"/>
                <w:sz w:val="24"/>
                <w:szCs w:val="24"/>
              </w:rPr>
              <w:t>、洁士</w:t>
            </w:r>
          </w:p>
        </w:tc>
        <w:tc>
          <w:tcPr>
            <w:tcW w:w="1250" w:type="pct"/>
          </w:tcPr>
          <w:p w:rsidR="00E9165F" w:rsidRPr="00F86B6A" w:rsidRDefault="00E9165F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9165F" w:rsidRPr="00F86B6A" w:rsidTr="008035A3">
        <w:tc>
          <w:tcPr>
            <w:tcW w:w="479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14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洁具类</w:t>
            </w:r>
          </w:p>
        </w:tc>
        <w:tc>
          <w:tcPr>
            <w:tcW w:w="1856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TOTO</w:t>
            </w:r>
            <w:r w:rsidRPr="00F86B6A">
              <w:rPr>
                <w:rFonts w:hint="eastAsia"/>
                <w:sz w:val="24"/>
                <w:szCs w:val="24"/>
              </w:rPr>
              <w:t>、海通</w:t>
            </w:r>
          </w:p>
        </w:tc>
        <w:tc>
          <w:tcPr>
            <w:tcW w:w="1250" w:type="pct"/>
          </w:tcPr>
          <w:p w:rsidR="00E9165F" w:rsidRPr="00F86B6A" w:rsidRDefault="00E9165F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9165F" w:rsidRPr="00F86B6A" w:rsidTr="008035A3">
        <w:tc>
          <w:tcPr>
            <w:tcW w:w="479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414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门窗配件</w:t>
            </w:r>
          </w:p>
        </w:tc>
        <w:tc>
          <w:tcPr>
            <w:tcW w:w="1856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亚尔、春光</w:t>
            </w:r>
          </w:p>
        </w:tc>
        <w:tc>
          <w:tcPr>
            <w:tcW w:w="1250" w:type="pct"/>
          </w:tcPr>
          <w:p w:rsidR="00E9165F" w:rsidRPr="00F86B6A" w:rsidRDefault="00E9165F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9165F" w:rsidRPr="00F86B6A" w:rsidTr="008035A3">
        <w:tc>
          <w:tcPr>
            <w:tcW w:w="479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414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五金工具</w:t>
            </w:r>
          </w:p>
        </w:tc>
        <w:tc>
          <w:tcPr>
            <w:tcW w:w="1856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世达、博士、田岛</w:t>
            </w:r>
          </w:p>
        </w:tc>
        <w:tc>
          <w:tcPr>
            <w:tcW w:w="1250" w:type="pct"/>
          </w:tcPr>
          <w:p w:rsidR="00E9165F" w:rsidRPr="00F86B6A" w:rsidRDefault="00E9165F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9165F" w:rsidRPr="00F86B6A" w:rsidTr="008035A3">
        <w:tc>
          <w:tcPr>
            <w:tcW w:w="479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14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电动工具</w:t>
            </w:r>
          </w:p>
        </w:tc>
        <w:tc>
          <w:tcPr>
            <w:tcW w:w="1856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博士、融成</w:t>
            </w:r>
          </w:p>
        </w:tc>
        <w:tc>
          <w:tcPr>
            <w:tcW w:w="1250" w:type="pct"/>
          </w:tcPr>
          <w:p w:rsidR="00E9165F" w:rsidRPr="00F86B6A" w:rsidRDefault="00E9165F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9165F" w:rsidRPr="00F86B6A" w:rsidTr="008035A3">
        <w:tc>
          <w:tcPr>
            <w:tcW w:w="479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14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磨光片、切割片</w:t>
            </w:r>
          </w:p>
        </w:tc>
        <w:tc>
          <w:tcPr>
            <w:tcW w:w="1856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绿洲、融成、仙光</w:t>
            </w:r>
          </w:p>
        </w:tc>
        <w:tc>
          <w:tcPr>
            <w:tcW w:w="1250" w:type="pct"/>
          </w:tcPr>
          <w:p w:rsidR="00E9165F" w:rsidRPr="00F86B6A" w:rsidRDefault="00E9165F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9165F" w:rsidTr="008035A3">
        <w:tc>
          <w:tcPr>
            <w:tcW w:w="479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14" w:type="pct"/>
          </w:tcPr>
          <w:p w:rsidR="00E9165F" w:rsidRPr="00F86B6A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绝缘胶带</w:t>
            </w:r>
          </w:p>
        </w:tc>
        <w:tc>
          <w:tcPr>
            <w:tcW w:w="1856" w:type="pct"/>
          </w:tcPr>
          <w:p w:rsidR="00E9165F" w:rsidRDefault="00B13474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86B6A">
              <w:rPr>
                <w:rFonts w:hint="eastAsia"/>
                <w:sz w:val="24"/>
                <w:szCs w:val="24"/>
              </w:rPr>
              <w:t>公牛、</w:t>
            </w:r>
            <w:r w:rsidRPr="00F86B6A">
              <w:rPr>
                <w:rFonts w:hint="eastAsia"/>
                <w:sz w:val="24"/>
                <w:szCs w:val="24"/>
              </w:rPr>
              <w:t>3M</w:t>
            </w:r>
          </w:p>
        </w:tc>
        <w:tc>
          <w:tcPr>
            <w:tcW w:w="1250" w:type="pct"/>
          </w:tcPr>
          <w:p w:rsidR="00E9165F" w:rsidRDefault="00E9165F" w:rsidP="00F418A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E9165F" w:rsidRDefault="00E9165F" w:rsidP="00F418AB">
      <w:pPr>
        <w:spacing w:line="360" w:lineRule="auto"/>
        <w:jc w:val="center"/>
        <w:rPr>
          <w:sz w:val="24"/>
          <w:szCs w:val="24"/>
        </w:rPr>
      </w:pPr>
    </w:p>
    <w:p w:rsidR="00E9165F" w:rsidRDefault="00E9165F" w:rsidP="00F418AB">
      <w:pPr>
        <w:spacing w:line="360" w:lineRule="auto"/>
        <w:jc w:val="center"/>
        <w:rPr>
          <w:sz w:val="24"/>
          <w:szCs w:val="24"/>
        </w:rPr>
      </w:pPr>
    </w:p>
    <w:sectPr w:rsidR="00E9165F" w:rsidSect="005F4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D4E" w:rsidRDefault="00405D4E" w:rsidP="004A53F2">
      <w:r>
        <w:separator/>
      </w:r>
    </w:p>
  </w:endnote>
  <w:endnote w:type="continuationSeparator" w:id="1">
    <w:p w:rsidR="00405D4E" w:rsidRDefault="00405D4E" w:rsidP="004A5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D4E" w:rsidRDefault="00405D4E" w:rsidP="004A53F2">
      <w:r>
        <w:separator/>
      </w:r>
    </w:p>
  </w:footnote>
  <w:footnote w:type="continuationSeparator" w:id="1">
    <w:p w:rsidR="00405D4E" w:rsidRDefault="00405D4E" w:rsidP="004A5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157097"/>
    <w:multiLevelType w:val="singleLevel"/>
    <w:tmpl w:val="E515709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332"/>
    <w:rsid w:val="0018414D"/>
    <w:rsid w:val="001D5543"/>
    <w:rsid w:val="002D0AAF"/>
    <w:rsid w:val="003A4332"/>
    <w:rsid w:val="003E0682"/>
    <w:rsid w:val="00405D4E"/>
    <w:rsid w:val="004A53F2"/>
    <w:rsid w:val="005D3147"/>
    <w:rsid w:val="005F4004"/>
    <w:rsid w:val="0071419D"/>
    <w:rsid w:val="00802EAD"/>
    <w:rsid w:val="008035A3"/>
    <w:rsid w:val="00863EF6"/>
    <w:rsid w:val="008C0ACC"/>
    <w:rsid w:val="00956C7F"/>
    <w:rsid w:val="0096798B"/>
    <w:rsid w:val="00A97A9D"/>
    <w:rsid w:val="00B13474"/>
    <w:rsid w:val="00C94597"/>
    <w:rsid w:val="00CD3F54"/>
    <w:rsid w:val="00D31240"/>
    <w:rsid w:val="00E23322"/>
    <w:rsid w:val="00E9165F"/>
    <w:rsid w:val="00EE6C4F"/>
    <w:rsid w:val="00F418AB"/>
    <w:rsid w:val="00F86B6A"/>
    <w:rsid w:val="00FC2BD6"/>
    <w:rsid w:val="734F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0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400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A5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53F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5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53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FZ</cp:lastModifiedBy>
  <cp:revision>41</cp:revision>
  <cp:lastPrinted>2019-04-19T01:10:00Z</cp:lastPrinted>
  <dcterms:created xsi:type="dcterms:W3CDTF">2019-04-18T23:37:00Z</dcterms:created>
  <dcterms:modified xsi:type="dcterms:W3CDTF">2019-04-23T05:55:00Z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