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E17" w:rsidRPr="00991A14" w:rsidRDefault="008253F1" w:rsidP="00991A14">
      <w:pPr>
        <w:pStyle w:val="1"/>
        <w:numPr>
          <w:ilvl w:val="0"/>
          <w:numId w:val="0"/>
        </w:numPr>
        <w:spacing w:line="276" w:lineRule="auto"/>
        <w:ind w:left="432"/>
      </w:pPr>
      <w:r w:rsidRPr="00991A14">
        <w:rPr>
          <w:rFonts w:hint="eastAsia"/>
        </w:rPr>
        <w:t>技术</w:t>
      </w:r>
      <w:r w:rsidR="00B82E17" w:rsidRPr="00991A14">
        <w:rPr>
          <w:rFonts w:hint="eastAsia"/>
        </w:rPr>
        <w:t>规格及要求</w:t>
      </w:r>
    </w:p>
    <w:p w:rsidR="00D57F82" w:rsidRPr="00991A14" w:rsidRDefault="007E6527" w:rsidP="00991A14">
      <w:pPr>
        <w:spacing w:line="276" w:lineRule="auto"/>
        <w:rPr>
          <w:rFonts w:ascii="宋体" w:hAnsi="宋体" w:cs="宋体"/>
          <w:b/>
          <w:sz w:val="24"/>
          <w:szCs w:val="24"/>
        </w:rPr>
      </w:pPr>
      <w:r w:rsidRPr="00991A14">
        <w:rPr>
          <w:rFonts w:ascii="宋体" w:hAnsi="宋体" w:cs="宋体" w:hint="eastAsia"/>
          <w:b/>
          <w:sz w:val="24"/>
          <w:szCs w:val="24"/>
        </w:rPr>
        <w:t>一、</w:t>
      </w:r>
      <w:r w:rsidR="00D57F82" w:rsidRPr="00991A14">
        <w:rPr>
          <w:rFonts w:ascii="宋体" w:hAnsi="宋体" w:cs="宋体" w:hint="eastAsia"/>
          <w:b/>
          <w:sz w:val="24"/>
          <w:szCs w:val="24"/>
        </w:rPr>
        <w:t>项目说明：</w:t>
      </w:r>
    </w:p>
    <w:p w:rsidR="00D57F82" w:rsidRPr="00991A14" w:rsidRDefault="00D57F82" w:rsidP="00991A14">
      <w:pPr>
        <w:spacing w:line="276" w:lineRule="auto"/>
        <w:rPr>
          <w:rFonts w:ascii="宋体" w:hAnsi="宋体" w:cs="宋体"/>
          <w:sz w:val="24"/>
          <w:szCs w:val="24"/>
        </w:rPr>
      </w:pPr>
      <w:r w:rsidRPr="00991A14">
        <w:rPr>
          <w:rFonts w:ascii="宋体" w:hAnsi="宋体" w:cs="宋体" w:hint="eastAsia"/>
          <w:sz w:val="24"/>
          <w:szCs w:val="24"/>
        </w:rPr>
        <w:t>1</w:t>
      </w:r>
      <w:r w:rsidRPr="00991A14">
        <w:rPr>
          <w:rFonts w:ascii="宋体" w:hAnsi="宋体" w:cs="宋体" w:hint="eastAsia"/>
          <w:b/>
          <w:bCs/>
          <w:sz w:val="24"/>
          <w:szCs w:val="24"/>
        </w:rPr>
        <w:t>、</w:t>
      </w:r>
      <w:r w:rsidRPr="00991A14">
        <w:rPr>
          <w:rFonts w:ascii="宋体" w:hAnsi="宋体" w:cs="宋体" w:hint="eastAsia"/>
          <w:sz w:val="24"/>
          <w:szCs w:val="24"/>
        </w:rPr>
        <w:t>项目名称:上海港湾学校</w:t>
      </w:r>
      <w:r w:rsidR="00A248DD">
        <w:rPr>
          <w:rFonts w:ascii="宋体" w:hAnsi="宋体" w:cs="宋体" w:hint="eastAsia"/>
          <w:sz w:val="24"/>
          <w:szCs w:val="24"/>
        </w:rPr>
        <w:t>教学楼</w:t>
      </w:r>
      <w:r w:rsidR="008F0C89">
        <w:rPr>
          <w:rFonts w:ascii="宋体" w:hAnsi="宋体" w:cs="宋体" w:hint="eastAsia"/>
          <w:sz w:val="24"/>
          <w:szCs w:val="24"/>
        </w:rPr>
        <w:t>多媒体教室</w:t>
      </w:r>
      <w:r w:rsidR="00A45B9F" w:rsidRPr="00991A14">
        <w:rPr>
          <w:rFonts w:ascii="宋体" w:hAnsi="宋体" w:cs="宋体" w:hint="eastAsia"/>
          <w:sz w:val="24"/>
          <w:szCs w:val="24"/>
        </w:rPr>
        <w:t>改造</w:t>
      </w:r>
      <w:r w:rsidR="00791322" w:rsidRPr="00991A14">
        <w:rPr>
          <w:rFonts w:ascii="宋体" w:hAnsi="宋体" w:cs="宋体" w:hint="eastAsia"/>
          <w:sz w:val="24"/>
          <w:szCs w:val="24"/>
        </w:rPr>
        <w:t>项目</w:t>
      </w:r>
    </w:p>
    <w:p w:rsidR="00D57F82" w:rsidRPr="00991A14" w:rsidRDefault="00D57F82" w:rsidP="00991A14">
      <w:pPr>
        <w:spacing w:line="276" w:lineRule="auto"/>
        <w:rPr>
          <w:rFonts w:ascii="宋体" w:hAnsi="宋体" w:cs="宋体"/>
          <w:sz w:val="24"/>
          <w:szCs w:val="24"/>
        </w:rPr>
      </w:pPr>
      <w:r w:rsidRPr="00991A14">
        <w:rPr>
          <w:rFonts w:ascii="宋体" w:hAnsi="宋体" w:cs="宋体" w:hint="eastAsia"/>
          <w:sz w:val="24"/>
          <w:szCs w:val="24"/>
        </w:rPr>
        <w:t>2、本项目质保期3年</w:t>
      </w:r>
      <w:r w:rsidR="00991A14" w:rsidRPr="00991A14">
        <w:rPr>
          <w:rFonts w:ascii="宋体" w:hAnsi="宋体" w:cs="宋体" w:hint="eastAsia"/>
          <w:sz w:val="24"/>
          <w:szCs w:val="24"/>
        </w:rPr>
        <w:t>。</w:t>
      </w:r>
    </w:p>
    <w:p w:rsidR="007C0AE5" w:rsidRPr="00991A14" w:rsidRDefault="00D57F82" w:rsidP="00991A14">
      <w:pPr>
        <w:spacing w:line="276" w:lineRule="auto"/>
        <w:rPr>
          <w:rFonts w:ascii="宋体" w:hAnsi="宋体" w:cs="宋体"/>
          <w:sz w:val="24"/>
          <w:szCs w:val="24"/>
        </w:rPr>
      </w:pPr>
      <w:r w:rsidRPr="00991A14">
        <w:rPr>
          <w:rFonts w:ascii="宋体" w:hAnsi="宋体" w:cs="宋体" w:hint="eastAsia"/>
          <w:sz w:val="24"/>
          <w:szCs w:val="24"/>
        </w:rPr>
        <w:t>3、项目工期:合同签订后</w:t>
      </w:r>
      <w:r w:rsidR="008F0C89">
        <w:rPr>
          <w:rFonts w:ascii="宋体" w:hAnsi="宋体" w:cs="宋体" w:hint="eastAsia"/>
          <w:sz w:val="24"/>
          <w:szCs w:val="24"/>
        </w:rPr>
        <w:t>15</w:t>
      </w:r>
      <w:r w:rsidRPr="00991A14">
        <w:rPr>
          <w:rFonts w:ascii="宋体" w:hAnsi="宋体" w:cs="宋体" w:hint="eastAsia"/>
          <w:sz w:val="24"/>
          <w:szCs w:val="24"/>
        </w:rPr>
        <w:t>天内</w:t>
      </w:r>
      <w:r w:rsidR="00991A14" w:rsidRPr="00991A14">
        <w:rPr>
          <w:rFonts w:ascii="宋体" w:hAnsi="宋体" w:cs="宋体" w:hint="eastAsia"/>
          <w:sz w:val="24"/>
          <w:szCs w:val="24"/>
        </w:rPr>
        <w:t>货到安装</w:t>
      </w:r>
      <w:r w:rsidRPr="00991A14">
        <w:rPr>
          <w:rFonts w:ascii="宋体" w:hAnsi="宋体" w:cs="宋体" w:hint="eastAsia"/>
          <w:sz w:val="24"/>
          <w:szCs w:val="24"/>
        </w:rPr>
        <w:t>完工。</w:t>
      </w:r>
    </w:p>
    <w:p w:rsidR="007E6527" w:rsidRPr="00991A14" w:rsidRDefault="00D85383" w:rsidP="00991A14">
      <w:pPr>
        <w:pStyle w:val="ad"/>
        <w:spacing w:line="276" w:lineRule="auto"/>
        <w:jc w:val="left"/>
        <w:rPr>
          <w:rFonts w:ascii="宋体" w:eastAsia="宋体" w:hAnsi="宋体"/>
          <w:sz w:val="24"/>
          <w:szCs w:val="24"/>
        </w:rPr>
      </w:pPr>
      <w:r w:rsidRPr="00991A14">
        <w:rPr>
          <w:rFonts w:ascii="宋体" w:eastAsia="宋体" w:hAnsi="宋体" w:hint="eastAsia"/>
          <w:sz w:val="24"/>
          <w:szCs w:val="24"/>
        </w:rPr>
        <w:t>二</w:t>
      </w:r>
      <w:r w:rsidR="007E6527" w:rsidRPr="00991A14">
        <w:rPr>
          <w:rFonts w:ascii="宋体" w:eastAsia="宋体" w:hAnsi="宋体" w:hint="eastAsia"/>
          <w:sz w:val="24"/>
          <w:szCs w:val="24"/>
        </w:rPr>
        <w:t>、建设内容</w:t>
      </w:r>
    </w:p>
    <w:p w:rsidR="00D85383" w:rsidRPr="00991A14" w:rsidRDefault="007E6527" w:rsidP="00991A14">
      <w:pPr>
        <w:snapToGrid w:val="0"/>
        <w:spacing w:line="276" w:lineRule="auto"/>
        <w:ind w:firstLine="420"/>
        <w:rPr>
          <w:rFonts w:ascii="宋体" w:hAnsi="宋体" w:cs="Calibri"/>
          <w:sz w:val="24"/>
          <w:szCs w:val="24"/>
        </w:rPr>
      </w:pPr>
      <w:r w:rsidRPr="00991A14">
        <w:rPr>
          <w:rFonts w:ascii="宋体" w:hAnsi="宋体" w:cs="Calibri" w:hint="eastAsia"/>
          <w:sz w:val="24"/>
          <w:szCs w:val="24"/>
        </w:rPr>
        <w:t>本次项目包括上海海事大学港湾学校</w:t>
      </w:r>
      <w:r w:rsidR="00A248DD">
        <w:rPr>
          <w:rFonts w:ascii="宋体" w:hAnsi="宋体" w:cs="Calibri" w:hint="eastAsia"/>
          <w:sz w:val="24"/>
          <w:szCs w:val="24"/>
        </w:rPr>
        <w:t>教学楼</w:t>
      </w:r>
      <w:r w:rsidR="008F7F2F">
        <w:rPr>
          <w:rFonts w:ascii="宋体" w:hAnsi="宋体" w:cs="Calibri" w:hint="eastAsia"/>
          <w:sz w:val="24"/>
          <w:szCs w:val="24"/>
        </w:rPr>
        <w:t>多媒体教室</w:t>
      </w:r>
      <w:r w:rsidR="007C0AE5" w:rsidRPr="00991A14">
        <w:rPr>
          <w:rFonts w:ascii="宋体" w:hAnsi="宋体" w:cs="Calibri" w:hint="eastAsia"/>
          <w:sz w:val="24"/>
          <w:szCs w:val="24"/>
        </w:rPr>
        <w:t>设备</w:t>
      </w:r>
      <w:r w:rsidRPr="00991A14">
        <w:rPr>
          <w:rFonts w:ascii="宋体" w:hAnsi="宋体" w:cs="Calibri" w:hint="eastAsia"/>
          <w:sz w:val="24"/>
          <w:szCs w:val="24"/>
        </w:rPr>
        <w:t>的供货、安装及其他相关服务等。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9"/>
        <w:gridCol w:w="3527"/>
        <w:gridCol w:w="1321"/>
        <w:gridCol w:w="1486"/>
        <w:gridCol w:w="2329"/>
      </w:tblGrid>
      <w:tr w:rsidR="000D400D" w:rsidRPr="00991A14" w:rsidTr="00991A14">
        <w:trPr>
          <w:jc w:val="center"/>
        </w:trPr>
        <w:tc>
          <w:tcPr>
            <w:tcW w:w="652" w:type="pct"/>
            <w:vAlign w:val="center"/>
          </w:tcPr>
          <w:p w:rsidR="000D400D" w:rsidRPr="00991A14" w:rsidRDefault="000D400D" w:rsidP="00991A14">
            <w:pPr>
              <w:spacing w:line="276" w:lineRule="auto"/>
              <w:jc w:val="center"/>
              <w:rPr>
                <w:rFonts w:asciiTheme="minorEastAsia" w:hAnsiTheme="minorEastAsia" w:cs="仿宋"/>
                <w:sz w:val="24"/>
                <w:szCs w:val="24"/>
              </w:rPr>
            </w:pPr>
            <w:r w:rsidRPr="00991A14">
              <w:rPr>
                <w:rFonts w:asciiTheme="minorEastAsia" w:hAnsiTheme="minorEastAsia" w:cs="宋体" w:hint="eastAsia"/>
                <w:b/>
                <w:bCs/>
                <w:sz w:val="24"/>
                <w:szCs w:val="24"/>
              </w:rPr>
              <w:t>序号</w:t>
            </w:r>
          </w:p>
        </w:tc>
        <w:tc>
          <w:tcPr>
            <w:tcW w:w="1770" w:type="pct"/>
            <w:vAlign w:val="center"/>
          </w:tcPr>
          <w:p w:rsidR="000D400D" w:rsidRPr="00991A14" w:rsidRDefault="000D400D" w:rsidP="00991A14">
            <w:pPr>
              <w:spacing w:line="276" w:lineRule="auto"/>
              <w:jc w:val="center"/>
              <w:rPr>
                <w:rFonts w:asciiTheme="minorEastAsia" w:hAnsiTheme="minorEastAsia" w:cs="仿宋"/>
                <w:sz w:val="24"/>
                <w:szCs w:val="24"/>
              </w:rPr>
            </w:pPr>
            <w:r w:rsidRPr="00991A14">
              <w:rPr>
                <w:rFonts w:asciiTheme="minorEastAsia" w:hAnsiTheme="minorEastAsia" w:cs="宋体" w:hint="eastAsia"/>
                <w:b/>
                <w:bCs/>
                <w:sz w:val="24"/>
                <w:szCs w:val="24"/>
              </w:rPr>
              <w:t>设备名称</w:t>
            </w:r>
          </w:p>
        </w:tc>
        <w:tc>
          <w:tcPr>
            <w:tcW w:w="663" w:type="pct"/>
            <w:vAlign w:val="center"/>
          </w:tcPr>
          <w:p w:rsidR="000D400D" w:rsidRPr="00991A14" w:rsidRDefault="000D400D" w:rsidP="00991A14">
            <w:pPr>
              <w:spacing w:line="276" w:lineRule="auto"/>
              <w:jc w:val="center"/>
              <w:rPr>
                <w:rFonts w:asciiTheme="minorEastAsia" w:hAnsiTheme="minorEastAsia" w:cs="仿宋"/>
                <w:sz w:val="24"/>
                <w:szCs w:val="24"/>
              </w:rPr>
            </w:pPr>
            <w:r w:rsidRPr="00991A14">
              <w:rPr>
                <w:rFonts w:asciiTheme="minorEastAsia" w:hAnsiTheme="minorEastAsia" w:cs="宋体" w:hint="eastAsia"/>
                <w:b/>
                <w:bCs/>
                <w:sz w:val="24"/>
                <w:szCs w:val="24"/>
              </w:rPr>
              <w:t>单位</w:t>
            </w:r>
          </w:p>
        </w:tc>
        <w:tc>
          <w:tcPr>
            <w:tcW w:w="746" w:type="pct"/>
            <w:vAlign w:val="center"/>
          </w:tcPr>
          <w:p w:rsidR="000D400D" w:rsidRPr="00991A14" w:rsidRDefault="000D400D" w:rsidP="00991A14">
            <w:pPr>
              <w:spacing w:line="276" w:lineRule="auto"/>
              <w:jc w:val="center"/>
              <w:rPr>
                <w:rFonts w:asciiTheme="minorEastAsia" w:hAnsiTheme="minorEastAsia" w:cs="仿宋"/>
                <w:sz w:val="24"/>
                <w:szCs w:val="24"/>
              </w:rPr>
            </w:pPr>
            <w:r w:rsidRPr="00991A14">
              <w:rPr>
                <w:rFonts w:asciiTheme="minorEastAsia" w:hAnsiTheme="minorEastAsia" w:cs="宋体" w:hint="eastAsia"/>
                <w:b/>
                <w:bCs/>
                <w:sz w:val="24"/>
                <w:szCs w:val="24"/>
              </w:rPr>
              <w:t>数量</w:t>
            </w:r>
          </w:p>
        </w:tc>
        <w:tc>
          <w:tcPr>
            <w:tcW w:w="1169" w:type="pct"/>
          </w:tcPr>
          <w:p w:rsidR="000D400D" w:rsidRPr="00991A14" w:rsidRDefault="000D400D" w:rsidP="00991A14">
            <w:pPr>
              <w:spacing w:line="276" w:lineRule="auto"/>
              <w:jc w:val="center"/>
              <w:rPr>
                <w:rFonts w:asciiTheme="minorEastAsia" w:hAnsiTheme="minorEastAsia" w:cs="宋体"/>
                <w:b/>
                <w:bCs/>
                <w:sz w:val="24"/>
                <w:szCs w:val="24"/>
              </w:rPr>
            </w:pPr>
            <w:r w:rsidRPr="00991A14">
              <w:rPr>
                <w:rFonts w:asciiTheme="minorEastAsia" w:hAnsiTheme="minorEastAsia" w:cs="宋体" w:hint="eastAsia"/>
                <w:b/>
                <w:bCs/>
                <w:sz w:val="24"/>
                <w:szCs w:val="24"/>
              </w:rPr>
              <w:t>备注</w:t>
            </w:r>
          </w:p>
        </w:tc>
      </w:tr>
      <w:tr w:rsidR="000D400D" w:rsidRPr="00991A14" w:rsidTr="00991A14">
        <w:trPr>
          <w:jc w:val="center"/>
        </w:trPr>
        <w:tc>
          <w:tcPr>
            <w:tcW w:w="652" w:type="pct"/>
            <w:vAlign w:val="center"/>
          </w:tcPr>
          <w:p w:rsidR="000D400D" w:rsidRPr="00991A14" w:rsidRDefault="000D400D" w:rsidP="00991A14">
            <w:pPr>
              <w:spacing w:line="276" w:lineRule="auto"/>
              <w:jc w:val="center"/>
              <w:rPr>
                <w:rFonts w:asciiTheme="minorEastAsia" w:hAnsiTheme="minorEastAsia" w:cs="仿宋"/>
                <w:sz w:val="24"/>
                <w:szCs w:val="24"/>
              </w:rPr>
            </w:pPr>
            <w:r w:rsidRPr="00991A14">
              <w:rPr>
                <w:rFonts w:asciiTheme="minorEastAsia" w:hAnsiTheme="minorEastAsia" w:cs="宋体" w:hint="eastAsia"/>
                <w:color w:val="000000"/>
                <w:sz w:val="24"/>
                <w:szCs w:val="24"/>
              </w:rPr>
              <w:t>1</w:t>
            </w:r>
          </w:p>
        </w:tc>
        <w:tc>
          <w:tcPr>
            <w:tcW w:w="1770" w:type="pct"/>
            <w:vAlign w:val="center"/>
          </w:tcPr>
          <w:p w:rsidR="000D400D" w:rsidRPr="00991A14" w:rsidRDefault="008F7F2F" w:rsidP="00991A14">
            <w:pPr>
              <w:spacing w:line="276" w:lineRule="auto"/>
              <w:jc w:val="center"/>
              <w:rPr>
                <w:rFonts w:asciiTheme="minorEastAsia" w:hAnsiTheme="minorEastAsia" w:cs="仿宋"/>
                <w:sz w:val="24"/>
                <w:szCs w:val="24"/>
              </w:rPr>
            </w:pPr>
            <w:r>
              <w:rPr>
                <w:rFonts w:asciiTheme="minorEastAsia" w:hAnsiTheme="minorEastAsia" w:cs="仿宋" w:hint="eastAsia"/>
                <w:sz w:val="24"/>
                <w:szCs w:val="24"/>
              </w:rPr>
              <w:t>投影机</w:t>
            </w:r>
          </w:p>
        </w:tc>
        <w:tc>
          <w:tcPr>
            <w:tcW w:w="663" w:type="pct"/>
            <w:vAlign w:val="center"/>
          </w:tcPr>
          <w:p w:rsidR="000D400D" w:rsidRPr="00991A14" w:rsidRDefault="008F7F2F" w:rsidP="00991A14">
            <w:pPr>
              <w:spacing w:line="276" w:lineRule="auto"/>
              <w:ind w:leftChars="-2" w:left="-4" w:firstLineChars="2" w:firstLine="5"/>
              <w:jc w:val="center"/>
              <w:rPr>
                <w:rFonts w:asciiTheme="minorEastAsia" w:hAnsiTheme="minorEastAsia" w:cs="仿宋"/>
                <w:sz w:val="24"/>
                <w:szCs w:val="24"/>
              </w:rPr>
            </w:pPr>
            <w:r>
              <w:rPr>
                <w:rFonts w:asciiTheme="minorEastAsia" w:hAnsiTheme="minorEastAsia" w:cs="仿宋" w:hint="eastAsia"/>
                <w:sz w:val="24"/>
                <w:szCs w:val="24"/>
              </w:rPr>
              <w:t>台</w:t>
            </w:r>
          </w:p>
        </w:tc>
        <w:tc>
          <w:tcPr>
            <w:tcW w:w="746" w:type="pct"/>
            <w:vAlign w:val="center"/>
          </w:tcPr>
          <w:p w:rsidR="000D400D" w:rsidRPr="00991A14" w:rsidRDefault="008F7F2F" w:rsidP="00991A14">
            <w:pPr>
              <w:spacing w:line="276" w:lineRule="auto"/>
              <w:jc w:val="center"/>
              <w:rPr>
                <w:rFonts w:asciiTheme="minorEastAsia" w:hAnsiTheme="minorEastAsia" w:cs="仿宋"/>
                <w:sz w:val="24"/>
                <w:szCs w:val="24"/>
              </w:rPr>
            </w:pPr>
            <w:r>
              <w:rPr>
                <w:rFonts w:asciiTheme="minorEastAsia" w:hAnsiTheme="minorEastAsia" w:cs="宋体" w:hint="eastAsia"/>
                <w:color w:val="000000"/>
                <w:sz w:val="24"/>
                <w:szCs w:val="24"/>
              </w:rPr>
              <w:t>15</w:t>
            </w:r>
          </w:p>
        </w:tc>
        <w:tc>
          <w:tcPr>
            <w:tcW w:w="1169" w:type="pct"/>
          </w:tcPr>
          <w:p w:rsidR="000D400D" w:rsidRPr="00991A14" w:rsidRDefault="008F7F2F" w:rsidP="00991A14">
            <w:pPr>
              <w:spacing w:line="276" w:lineRule="auto"/>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校方提供</w:t>
            </w:r>
          </w:p>
        </w:tc>
      </w:tr>
      <w:tr w:rsidR="000D400D" w:rsidRPr="00991A14" w:rsidTr="00991A14">
        <w:trPr>
          <w:jc w:val="center"/>
        </w:trPr>
        <w:tc>
          <w:tcPr>
            <w:tcW w:w="652" w:type="pct"/>
            <w:vAlign w:val="center"/>
          </w:tcPr>
          <w:p w:rsidR="000D400D" w:rsidRPr="00991A14" w:rsidRDefault="000D400D" w:rsidP="00991A14">
            <w:pPr>
              <w:spacing w:line="276" w:lineRule="auto"/>
              <w:jc w:val="center"/>
              <w:rPr>
                <w:rFonts w:asciiTheme="minorEastAsia" w:hAnsiTheme="minorEastAsia" w:cs="仿宋"/>
                <w:sz w:val="24"/>
                <w:szCs w:val="24"/>
              </w:rPr>
            </w:pPr>
            <w:r w:rsidRPr="00991A14">
              <w:rPr>
                <w:rFonts w:asciiTheme="minorEastAsia" w:hAnsiTheme="minorEastAsia" w:cs="宋体" w:hint="eastAsia"/>
                <w:color w:val="000000"/>
                <w:sz w:val="24"/>
                <w:szCs w:val="24"/>
              </w:rPr>
              <w:t>2</w:t>
            </w:r>
          </w:p>
        </w:tc>
        <w:tc>
          <w:tcPr>
            <w:tcW w:w="1770" w:type="pct"/>
            <w:vAlign w:val="center"/>
          </w:tcPr>
          <w:p w:rsidR="000D400D" w:rsidRPr="00991A14" w:rsidRDefault="008F7F2F" w:rsidP="00991A14">
            <w:pPr>
              <w:spacing w:line="276" w:lineRule="auto"/>
              <w:jc w:val="center"/>
              <w:rPr>
                <w:rFonts w:asciiTheme="minorEastAsia" w:hAnsiTheme="minorEastAsia" w:cs="仿宋"/>
                <w:sz w:val="24"/>
                <w:szCs w:val="24"/>
              </w:rPr>
            </w:pPr>
            <w:r>
              <w:rPr>
                <w:rFonts w:asciiTheme="minorEastAsia" w:hAnsiTheme="minorEastAsia" w:cs="仿宋" w:hint="eastAsia"/>
                <w:sz w:val="24"/>
                <w:szCs w:val="24"/>
              </w:rPr>
              <w:t>电动幕布</w:t>
            </w:r>
          </w:p>
        </w:tc>
        <w:tc>
          <w:tcPr>
            <w:tcW w:w="663" w:type="pct"/>
            <w:vAlign w:val="center"/>
          </w:tcPr>
          <w:p w:rsidR="000D400D" w:rsidRPr="00991A14" w:rsidRDefault="000D400D" w:rsidP="00991A14">
            <w:pPr>
              <w:spacing w:line="276" w:lineRule="auto"/>
              <w:ind w:leftChars="-2" w:left="-4" w:firstLineChars="2" w:firstLine="5"/>
              <w:jc w:val="center"/>
              <w:rPr>
                <w:rFonts w:asciiTheme="minorEastAsia" w:hAnsiTheme="minorEastAsia" w:cs="宋体"/>
                <w:color w:val="000000"/>
                <w:kern w:val="0"/>
                <w:sz w:val="24"/>
                <w:szCs w:val="24"/>
              </w:rPr>
            </w:pPr>
            <w:r w:rsidRPr="00991A14">
              <w:rPr>
                <w:rFonts w:asciiTheme="minorEastAsia" w:hAnsiTheme="minorEastAsia" w:cs="仿宋" w:hint="eastAsia"/>
                <w:sz w:val="24"/>
                <w:szCs w:val="24"/>
              </w:rPr>
              <w:t>台</w:t>
            </w:r>
          </w:p>
        </w:tc>
        <w:tc>
          <w:tcPr>
            <w:tcW w:w="746" w:type="pct"/>
            <w:vAlign w:val="center"/>
          </w:tcPr>
          <w:p w:rsidR="000D400D" w:rsidRPr="00991A14" w:rsidRDefault="008F7F2F" w:rsidP="00991A14">
            <w:pPr>
              <w:spacing w:line="276" w:lineRule="auto"/>
              <w:jc w:val="center"/>
              <w:rPr>
                <w:rFonts w:asciiTheme="minorEastAsia" w:hAnsiTheme="minorEastAsia" w:cs="仿宋"/>
                <w:sz w:val="24"/>
                <w:szCs w:val="24"/>
              </w:rPr>
            </w:pPr>
            <w:r>
              <w:rPr>
                <w:rFonts w:asciiTheme="minorEastAsia" w:hAnsiTheme="minorEastAsia" w:cs="宋体" w:hint="eastAsia"/>
                <w:color w:val="000000"/>
                <w:sz w:val="24"/>
                <w:szCs w:val="24"/>
              </w:rPr>
              <w:t>15</w:t>
            </w:r>
          </w:p>
        </w:tc>
        <w:tc>
          <w:tcPr>
            <w:tcW w:w="1169" w:type="pct"/>
          </w:tcPr>
          <w:p w:rsidR="000D400D" w:rsidRPr="00991A14" w:rsidRDefault="008F7F2F" w:rsidP="00991A14">
            <w:pPr>
              <w:spacing w:line="276" w:lineRule="auto"/>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校方提供</w:t>
            </w:r>
          </w:p>
        </w:tc>
      </w:tr>
      <w:tr w:rsidR="000D400D" w:rsidRPr="00991A14" w:rsidTr="00991A14">
        <w:trPr>
          <w:jc w:val="center"/>
        </w:trPr>
        <w:tc>
          <w:tcPr>
            <w:tcW w:w="652" w:type="pct"/>
            <w:vAlign w:val="center"/>
          </w:tcPr>
          <w:p w:rsidR="000D400D" w:rsidRPr="00991A14" w:rsidRDefault="000D400D" w:rsidP="00991A14">
            <w:pPr>
              <w:spacing w:line="276" w:lineRule="auto"/>
              <w:jc w:val="center"/>
              <w:rPr>
                <w:rFonts w:asciiTheme="minorEastAsia" w:hAnsiTheme="minorEastAsia" w:cs="仿宋"/>
                <w:sz w:val="24"/>
                <w:szCs w:val="24"/>
              </w:rPr>
            </w:pPr>
            <w:r w:rsidRPr="00991A14">
              <w:rPr>
                <w:rFonts w:asciiTheme="minorEastAsia" w:hAnsiTheme="minorEastAsia" w:cs="宋体" w:hint="eastAsia"/>
                <w:color w:val="000000"/>
                <w:sz w:val="24"/>
                <w:szCs w:val="24"/>
              </w:rPr>
              <w:t>3</w:t>
            </w:r>
          </w:p>
        </w:tc>
        <w:tc>
          <w:tcPr>
            <w:tcW w:w="1770" w:type="pct"/>
            <w:vAlign w:val="center"/>
          </w:tcPr>
          <w:p w:rsidR="000D400D" w:rsidRPr="00991A14" w:rsidRDefault="0073454F" w:rsidP="00991A14">
            <w:pPr>
              <w:spacing w:line="276" w:lineRule="auto"/>
              <w:jc w:val="center"/>
              <w:rPr>
                <w:rFonts w:asciiTheme="minorEastAsia" w:hAnsiTheme="minorEastAsia" w:cs="仿宋"/>
                <w:sz w:val="24"/>
                <w:szCs w:val="24"/>
              </w:rPr>
            </w:pPr>
            <w:r>
              <w:rPr>
                <w:rFonts w:asciiTheme="minorEastAsia" w:hAnsiTheme="minorEastAsia" w:cs="仿宋" w:hint="eastAsia"/>
                <w:sz w:val="24"/>
                <w:szCs w:val="24"/>
              </w:rPr>
              <w:t>智能</w:t>
            </w:r>
            <w:r w:rsidR="008F7F2F">
              <w:rPr>
                <w:rFonts w:asciiTheme="minorEastAsia" w:hAnsiTheme="minorEastAsia" w:cs="仿宋" w:hint="eastAsia"/>
                <w:sz w:val="24"/>
                <w:szCs w:val="24"/>
              </w:rPr>
              <w:t>中控</w:t>
            </w:r>
          </w:p>
        </w:tc>
        <w:tc>
          <w:tcPr>
            <w:tcW w:w="663" w:type="pct"/>
            <w:vAlign w:val="center"/>
          </w:tcPr>
          <w:p w:rsidR="000D400D" w:rsidRPr="00991A14" w:rsidRDefault="000D400D" w:rsidP="00991A14">
            <w:pPr>
              <w:spacing w:line="276" w:lineRule="auto"/>
              <w:ind w:leftChars="-2" w:left="-4" w:firstLineChars="2" w:firstLine="5"/>
              <w:jc w:val="center"/>
              <w:rPr>
                <w:rFonts w:asciiTheme="minorEastAsia" w:hAnsiTheme="minorEastAsia" w:cs="宋体"/>
                <w:color w:val="000000"/>
                <w:sz w:val="24"/>
                <w:szCs w:val="24"/>
              </w:rPr>
            </w:pPr>
            <w:r w:rsidRPr="00991A14">
              <w:rPr>
                <w:rFonts w:asciiTheme="minorEastAsia" w:hAnsiTheme="minorEastAsia" w:cs="宋体" w:hint="eastAsia"/>
                <w:color w:val="000000"/>
                <w:sz w:val="24"/>
                <w:szCs w:val="24"/>
              </w:rPr>
              <w:t>台</w:t>
            </w:r>
          </w:p>
        </w:tc>
        <w:tc>
          <w:tcPr>
            <w:tcW w:w="746" w:type="pct"/>
            <w:vAlign w:val="center"/>
          </w:tcPr>
          <w:p w:rsidR="000D400D" w:rsidRPr="00991A14" w:rsidRDefault="008F7F2F" w:rsidP="00A2783D">
            <w:pPr>
              <w:spacing w:line="276" w:lineRule="auto"/>
              <w:jc w:val="center"/>
              <w:rPr>
                <w:rFonts w:asciiTheme="minorEastAsia" w:hAnsiTheme="minorEastAsia" w:cs="仿宋"/>
                <w:sz w:val="24"/>
                <w:szCs w:val="24"/>
              </w:rPr>
            </w:pPr>
            <w:r>
              <w:rPr>
                <w:rFonts w:asciiTheme="minorEastAsia" w:hAnsiTheme="minorEastAsia" w:cs="宋体" w:hint="eastAsia"/>
                <w:color w:val="000000"/>
                <w:sz w:val="24"/>
                <w:szCs w:val="24"/>
              </w:rPr>
              <w:t>1</w:t>
            </w:r>
            <w:r w:rsidR="00A2783D">
              <w:rPr>
                <w:rFonts w:asciiTheme="minorEastAsia" w:hAnsiTheme="minorEastAsia" w:cs="宋体" w:hint="eastAsia"/>
                <w:color w:val="000000"/>
                <w:sz w:val="24"/>
                <w:szCs w:val="24"/>
              </w:rPr>
              <w:t>4</w:t>
            </w:r>
          </w:p>
        </w:tc>
        <w:tc>
          <w:tcPr>
            <w:tcW w:w="1169" w:type="pct"/>
          </w:tcPr>
          <w:p w:rsidR="000D400D" w:rsidRPr="00991A14" w:rsidRDefault="000D400D" w:rsidP="00991A14">
            <w:pPr>
              <w:spacing w:line="276" w:lineRule="auto"/>
              <w:jc w:val="center"/>
              <w:rPr>
                <w:rFonts w:asciiTheme="minorEastAsia" w:hAnsiTheme="minorEastAsia" w:cs="宋体"/>
                <w:color w:val="000000"/>
                <w:sz w:val="24"/>
                <w:szCs w:val="24"/>
              </w:rPr>
            </w:pPr>
          </w:p>
        </w:tc>
      </w:tr>
      <w:tr w:rsidR="000D400D" w:rsidRPr="00991A14" w:rsidTr="00991A14">
        <w:trPr>
          <w:jc w:val="center"/>
        </w:trPr>
        <w:tc>
          <w:tcPr>
            <w:tcW w:w="652" w:type="pct"/>
            <w:vAlign w:val="center"/>
          </w:tcPr>
          <w:p w:rsidR="000D400D" w:rsidRPr="00991A14" w:rsidRDefault="000D400D" w:rsidP="00991A14">
            <w:pPr>
              <w:spacing w:line="276" w:lineRule="auto"/>
              <w:jc w:val="center"/>
              <w:rPr>
                <w:rFonts w:asciiTheme="minorEastAsia" w:hAnsiTheme="minorEastAsia" w:cs="仿宋"/>
                <w:sz w:val="24"/>
                <w:szCs w:val="24"/>
              </w:rPr>
            </w:pPr>
            <w:r w:rsidRPr="00991A14">
              <w:rPr>
                <w:rFonts w:asciiTheme="minorEastAsia" w:hAnsiTheme="minorEastAsia" w:cs="宋体" w:hint="eastAsia"/>
                <w:color w:val="000000"/>
                <w:sz w:val="24"/>
                <w:szCs w:val="24"/>
              </w:rPr>
              <w:t>4</w:t>
            </w:r>
          </w:p>
        </w:tc>
        <w:tc>
          <w:tcPr>
            <w:tcW w:w="1770" w:type="pct"/>
            <w:vAlign w:val="center"/>
          </w:tcPr>
          <w:p w:rsidR="000D400D" w:rsidRPr="00991A14" w:rsidRDefault="008F7F2F" w:rsidP="00991A14">
            <w:pPr>
              <w:spacing w:line="276" w:lineRule="auto"/>
              <w:jc w:val="center"/>
              <w:rPr>
                <w:rFonts w:asciiTheme="minorEastAsia" w:hAnsiTheme="minorEastAsia" w:cs="仿宋"/>
                <w:sz w:val="24"/>
                <w:szCs w:val="24"/>
              </w:rPr>
            </w:pPr>
            <w:r>
              <w:rPr>
                <w:rFonts w:asciiTheme="minorEastAsia" w:hAnsiTheme="minorEastAsia" w:cs="仿宋" w:hint="eastAsia"/>
                <w:sz w:val="24"/>
                <w:szCs w:val="24"/>
              </w:rPr>
              <w:t>功放</w:t>
            </w:r>
          </w:p>
        </w:tc>
        <w:tc>
          <w:tcPr>
            <w:tcW w:w="663" w:type="pct"/>
            <w:vAlign w:val="center"/>
          </w:tcPr>
          <w:p w:rsidR="000D400D" w:rsidRPr="00991A14" w:rsidRDefault="008F7F2F" w:rsidP="00991A14">
            <w:pPr>
              <w:spacing w:line="276" w:lineRule="auto"/>
              <w:ind w:leftChars="-2" w:left="-4" w:firstLineChars="2" w:firstLine="5"/>
              <w:jc w:val="center"/>
              <w:rPr>
                <w:rFonts w:asciiTheme="minorEastAsia" w:hAnsiTheme="minorEastAsia" w:cs="MS Gothic"/>
                <w:sz w:val="24"/>
                <w:szCs w:val="24"/>
              </w:rPr>
            </w:pPr>
            <w:r>
              <w:rPr>
                <w:rFonts w:asciiTheme="minorEastAsia" w:hAnsiTheme="minorEastAsia" w:cs="MS Gothic" w:hint="eastAsia"/>
                <w:sz w:val="24"/>
                <w:szCs w:val="24"/>
              </w:rPr>
              <w:t>台</w:t>
            </w:r>
          </w:p>
        </w:tc>
        <w:tc>
          <w:tcPr>
            <w:tcW w:w="746" w:type="pct"/>
            <w:vAlign w:val="center"/>
          </w:tcPr>
          <w:p w:rsidR="000D400D" w:rsidRPr="00991A14" w:rsidRDefault="008F7F2F" w:rsidP="00A2783D">
            <w:pPr>
              <w:spacing w:line="276" w:lineRule="auto"/>
              <w:jc w:val="center"/>
              <w:rPr>
                <w:rFonts w:asciiTheme="minorEastAsia" w:hAnsiTheme="minorEastAsia" w:cs="仿宋"/>
                <w:sz w:val="24"/>
                <w:szCs w:val="24"/>
              </w:rPr>
            </w:pPr>
            <w:r>
              <w:rPr>
                <w:rFonts w:asciiTheme="minorEastAsia" w:hAnsiTheme="minorEastAsia" w:cs="宋体" w:hint="eastAsia"/>
                <w:color w:val="000000"/>
                <w:sz w:val="24"/>
                <w:szCs w:val="24"/>
              </w:rPr>
              <w:t>1</w:t>
            </w:r>
            <w:r w:rsidR="00A2783D">
              <w:rPr>
                <w:rFonts w:asciiTheme="minorEastAsia" w:hAnsiTheme="minorEastAsia" w:cs="宋体" w:hint="eastAsia"/>
                <w:color w:val="000000"/>
                <w:sz w:val="24"/>
                <w:szCs w:val="24"/>
              </w:rPr>
              <w:t>4</w:t>
            </w:r>
          </w:p>
        </w:tc>
        <w:tc>
          <w:tcPr>
            <w:tcW w:w="1169" w:type="pct"/>
          </w:tcPr>
          <w:p w:rsidR="000D400D" w:rsidRPr="00991A14" w:rsidRDefault="000D400D" w:rsidP="00991A14">
            <w:pPr>
              <w:spacing w:line="276" w:lineRule="auto"/>
              <w:jc w:val="center"/>
              <w:rPr>
                <w:rFonts w:asciiTheme="minorEastAsia" w:hAnsiTheme="minorEastAsia" w:cs="宋体"/>
                <w:color w:val="000000"/>
                <w:sz w:val="24"/>
                <w:szCs w:val="24"/>
              </w:rPr>
            </w:pPr>
          </w:p>
        </w:tc>
      </w:tr>
      <w:tr w:rsidR="004643B4" w:rsidRPr="00991A14" w:rsidTr="00991A14">
        <w:trPr>
          <w:jc w:val="center"/>
        </w:trPr>
        <w:tc>
          <w:tcPr>
            <w:tcW w:w="652" w:type="pct"/>
            <w:vAlign w:val="center"/>
          </w:tcPr>
          <w:p w:rsidR="004643B4" w:rsidRPr="00991A14" w:rsidRDefault="00274E5D" w:rsidP="00991A14">
            <w:pPr>
              <w:spacing w:line="276" w:lineRule="auto"/>
              <w:jc w:val="center"/>
              <w:rPr>
                <w:rFonts w:asciiTheme="minorEastAsia" w:hAnsiTheme="minorEastAsia" w:cs="仿宋"/>
                <w:sz w:val="24"/>
                <w:szCs w:val="24"/>
              </w:rPr>
            </w:pPr>
            <w:r>
              <w:rPr>
                <w:rFonts w:asciiTheme="minorEastAsia" w:hAnsiTheme="minorEastAsia" w:cs="宋体" w:hint="eastAsia"/>
                <w:color w:val="000000"/>
                <w:sz w:val="24"/>
                <w:szCs w:val="24"/>
              </w:rPr>
              <w:t>5</w:t>
            </w:r>
          </w:p>
        </w:tc>
        <w:tc>
          <w:tcPr>
            <w:tcW w:w="1770" w:type="pct"/>
            <w:vAlign w:val="center"/>
          </w:tcPr>
          <w:p w:rsidR="004643B4" w:rsidRPr="00991A14" w:rsidRDefault="004643B4" w:rsidP="00201A01">
            <w:pPr>
              <w:spacing w:line="276" w:lineRule="auto"/>
              <w:jc w:val="center"/>
              <w:rPr>
                <w:rFonts w:asciiTheme="minorEastAsia" w:hAnsiTheme="minorEastAsia" w:cs="仿宋"/>
                <w:sz w:val="24"/>
                <w:szCs w:val="24"/>
              </w:rPr>
            </w:pPr>
            <w:r>
              <w:rPr>
                <w:rFonts w:asciiTheme="minorEastAsia" w:hAnsiTheme="minorEastAsia" w:cs="仿宋" w:hint="eastAsia"/>
                <w:sz w:val="24"/>
                <w:szCs w:val="24"/>
              </w:rPr>
              <w:t>线材附件</w:t>
            </w:r>
          </w:p>
        </w:tc>
        <w:tc>
          <w:tcPr>
            <w:tcW w:w="663" w:type="pct"/>
            <w:vAlign w:val="center"/>
          </w:tcPr>
          <w:p w:rsidR="004643B4" w:rsidRPr="00991A14" w:rsidRDefault="004643B4" w:rsidP="00201A01">
            <w:pPr>
              <w:spacing w:line="276" w:lineRule="auto"/>
              <w:ind w:leftChars="-2" w:left="-4" w:firstLineChars="2" w:firstLine="5"/>
              <w:jc w:val="center"/>
              <w:rPr>
                <w:rFonts w:asciiTheme="minorEastAsia" w:hAnsiTheme="minorEastAsia" w:cs="MS Gothic"/>
                <w:sz w:val="24"/>
                <w:szCs w:val="24"/>
              </w:rPr>
            </w:pPr>
            <w:r>
              <w:rPr>
                <w:rFonts w:asciiTheme="minorEastAsia" w:hAnsiTheme="minorEastAsia" w:cs="MS Gothic" w:hint="eastAsia"/>
                <w:sz w:val="24"/>
                <w:szCs w:val="24"/>
              </w:rPr>
              <w:t>批</w:t>
            </w:r>
          </w:p>
        </w:tc>
        <w:tc>
          <w:tcPr>
            <w:tcW w:w="746" w:type="pct"/>
            <w:vAlign w:val="center"/>
          </w:tcPr>
          <w:p w:rsidR="004643B4" w:rsidRPr="00991A14" w:rsidRDefault="004643B4" w:rsidP="00201A01">
            <w:pPr>
              <w:spacing w:line="276" w:lineRule="auto"/>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1</w:t>
            </w:r>
          </w:p>
        </w:tc>
        <w:tc>
          <w:tcPr>
            <w:tcW w:w="1169" w:type="pct"/>
          </w:tcPr>
          <w:p w:rsidR="004643B4" w:rsidRPr="00991A14" w:rsidRDefault="004643B4" w:rsidP="00991A14">
            <w:pPr>
              <w:spacing w:line="276" w:lineRule="auto"/>
              <w:jc w:val="center"/>
              <w:rPr>
                <w:rFonts w:asciiTheme="minorEastAsia" w:hAnsiTheme="minorEastAsia" w:cs="宋体"/>
                <w:color w:val="000000"/>
                <w:sz w:val="24"/>
                <w:szCs w:val="24"/>
              </w:rPr>
            </w:pPr>
          </w:p>
        </w:tc>
      </w:tr>
    </w:tbl>
    <w:p w:rsidR="007E6527" w:rsidRPr="00991A14" w:rsidRDefault="007E6527" w:rsidP="00991A14">
      <w:pPr>
        <w:widowControl/>
        <w:spacing w:line="276" w:lineRule="auto"/>
        <w:jc w:val="left"/>
        <w:rPr>
          <w:rFonts w:ascii="宋体" w:hAnsi="宋体"/>
          <w:b/>
          <w:snapToGrid w:val="0"/>
          <w:sz w:val="24"/>
          <w:szCs w:val="24"/>
        </w:rPr>
      </w:pPr>
      <w:r w:rsidRPr="00991A14">
        <w:rPr>
          <w:rFonts w:ascii="宋体" w:hAnsi="宋体" w:hint="eastAsia"/>
          <w:b/>
          <w:snapToGrid w:val="0"/>
          <w:sz w:val="24"/>
          <w:szCs w:val="24"/>
        </w:rPr>
        <w:t>具体需求如下：</w:t>
      </w:r>
      <w:r w:rsidR="00051CE2" w:rsidRPr="00991A14">
        <w:rPr>
          <w:rFonts w:ascii="宋体" w:hAnsi="宋体" w:hint="eastAsia"/>
          <w:b/>
          <w:snapToGrid w:val="0"/>
          <w:sz w:val="24"/>
          <w:szCs w:val="24"/>
        </w:rPr>
        <w:t>（</w:t>
      </w:r>
      <w:r w:rsidR="00051CE2" w:rsidRPr="00991A14">
        <w:rPr>
          <w:rFonts w:ascii="宋体" w:hAnsi="宋体" w:cs="Calibri" w:hint="eastAsia"/>
          <w:b/>
          <w:sz w:val="24"/>
          <w:szCs w:val="24"/>
        </w:rPr>
        <w:t>带</w:t>
      </w:r>
      <w:r w:rsidR="00051CE2" w:rsidRPr="00991A14">
        <w:rPr>
          <w:rFonts w:ascii="宋体" w:eastAsia="宋体" w:hAnsi="宋体" w:hint="eastAsia"/>
          <w:b/>
          <w:sz w:val="24"/>
          <w:szCs w:val="24"/>
        </w:rPr>
        <w:t>★部分为不可偏离项</w:t>
      </w:r>
      <w:r w:rsidR="00051CE2" w:rsidRPr="00991A14">
        <w:rPr>
          <w:rFonts w:ascii="宋体" w:hAnsi="宋体" w:hint="eastAsia"/>
          <w:b/>
          <w:snapToGrid w:val="0"/>
          <w:sz w:val="24"/>
          <w:szCs w:val="24"/>
        </w:rPr>
        <w:t>）</w:t>
      </w:r>
    </w:p>
    <w:p w:rsidR="00A45B9F" w:rsidRPr="00991A14" w:rsidRDefault="00A45B9F" w:rsidP="00991A14">
      <w:pPr>
        <w:numPr>
          <w:ilvl w:val="0"/>
          <w:numId w:val="39"/>
        </w:numPr>
        <w:autoSpaceDE w:val="0"/>
        <w:autoSpaceDN w:val="0"/>
        <w:adjustRightInd w:val="0"/>
        <w:spacing w:line="276" w:lineRule="auto"/>
        <w:ind w:left="360" w:hanging="360"/>
        <w:rPr>
          <w:rFonts w:ascii="宋体" w:hAnsi="宋体"/>
          <w:sz w:val="24"/>
          <w:szCs w:val="24"/>
        </w:rPr>
      </w:pPr>
      <w:r w:rsidRPr="00991A14">
        <w:rPr>
          <w:rFonts w:ascii="宋体" w:hAnsi="宋体" w:hint="eastAsia"/>
          <w:sz w:val="24"/>
          <w:szCs w:val="24"/>
        </w:rPr>
        <w:t>拆除</w:t>
      </w:r>
      <w:r w:rsidR="008F7F2F">
        <w:rPr>
          <w:rFonts w:ascii="宋体" w:hAnsi="宋体" w:hint="eastAsia"/>
          <w:sz w:val="24"/>
          <w:szCs w:val="24"/>
        </w:rPr>
        <w:t>教室</w:t>
      </w:r>
      <w:r w:rsidRPr="00991A14">
        <w:rPr>
          <w:rFonts w:ascii="宋体" w:hAnsi="宋体" w:hint="eastAsia"/>
          <w:sz w:val="24"/>
          <w:szCs w:val="24"/>
        </w:rPr>
        <w:t>原有</w:t>
      </w:r>
      <w:r w:rsidR="008F7F2F">
        <w:rPr>
          <w:rFonts w:ascii="宋体" w:hAnsi="宋体" w:hint="eastAsia"/>
          <w:sz w:val="24"/>
          <w:szCs w:val="24"/>
        </w:rPr>
        <w:t>多媒体</w:t>
      </w:r>
      <w:r w:rsidRPr="00991A14">
        <w:rPr>
          <w:rFonts w:ascii="宋体" w:hAnsi="宋体" w:hint="eastAsia"/>
          <w:sz w:val="24"/>
          <w:szCs w:val="24"/>
        </w:rPr>
        <w:t>设备</w:t>
      </w:r>
      <w:r w:rsidR="003800EE" w:rsidRPr="00991A14">
        <w:rPr>
          <w:rFonts w:ascii="宋体" w:hAnsi="宋体" w:hint="eastAsia"/>
          <w:sz w:val="24"/>
          <w:szCs w:val="24"/>
        </w:rPr>
        <w:t>及管线</w:t>
      </w:r>
      <w:r w:rsidRPr="00991A14">
        <w:rPr>
          <w:rFonts w:ascii="宋体" w:hAnsi="宋体" w:hint="eastAsia"/>
          <w:sz w:val="24"/>
          <w:szCs w:val="24"/>
        </w:rPr>
        <w:t>，</w:t>
      </w:r>
      <w:r w:rsidR="003800EE" w:rsidRPr="00991A14">
        <w:rPr>
          <w:rFonts w:ascii="宋体" w:hAnsi="宋体" w:hint="eastAsia"/>
          <w:sz w:val="24"/>
          <w:szCs w:val="24"/>
        </w:rPr>
        <w:t>重新安装布线，拆除的设备搬</w:t>
      </w:r>
      <w:r w:rsidRPr="00991A14">
        <w:rPr>
          <w:rFonts w:ascii="宋体" w:hAnsi="宋体" w:hint="eastAsia"/>
          <w:sz w:val="24"/>
          <w:szCs w:val="24"/>
        </w:rPr>
        <w:t>运送到学校指定地点存放。</w:t>
      </w:r>
    </w:p>
    <w:p w:rsidR="008F7F2F" w:rsidRDefault="008F7F2F" w:rsidP="00991A14">
      <w:pPr>
        <w:numPr>
          <w:ilvl w:val="0"/>
          <w:numId w:val="39"/>
        </w:numPr>
        <w:autoSpaceDE w:val="0"/>
        <w:autoSpaceDN w:val="0"/>
        <w:adjustRightInd w:val="0"/>
        <w:spacing w:line="276" w:lineRule="auto"/>
        <w:ind w:left="360" w:hanging="360"/>
        <w:rPr>
          <w:rFonts w:ascii="宋体" w:hAnsi="宋体"/>
          <w:sz w:val="24"/>
          <w:szCs w:val="24"/>
        </w:rPr>
      </w:pPr>
      <w:r w:rsidRPr="008F7F2F">
        <w:rPr>
          <w:rFonts w:ascii="宋体" w:hAnsi="宋体" w:hint="eastAsia"/>
          <w:sz w:val="24"/>
          <w:szCs w:val="24"/>
        </w:rPr>
        <w:t>更换</w:t>
      </w:r>
      <w:r w:rsidR="00A45B9F" w:rsidRPr="008F7F2F">
        <w:rPr>
          <w:rFonts w:ascii="宋体" w:hAnsi="宋体" w:hint="eastAsia"/>
          <w:sz w:val="24"/>
          <w:szCs w:val="24"/>
        </w:rPr>
        <w:t>全新的</w:t>
      </w:r>
      <w:r w:rsidRPr="008F7F2F">
        <w:rPr>
          <w:rFonts w:ascii="宋体" w:hAnsi="宋体" w:hint="eastAsia"/>
          <w:sz w:val="24"/>
          <w:szCs w:val="24"/>
        </w:rPr>
        <w:t>中控</w:t>
      </w:r>
      <w:r w:rsidR="00A45B9F" w:rsidRPr="008F7F2F">
        <w:rPr>
          <w:rFonts w:ascii="宋体" w:hAnsi="宋体" w:hint="eastAsia"/>
          <w:sz w:val="24"/>
          <w:szCs w:val="24"/>
        </w:rPr>
        <w:t>系统</w:t>
      </w:r>
      <w:r w:rsidRPr="008F7F2F">
        <w:rPr>
          <w:rFonts w:ascii="宋体" w:hAnsi="宋体" w:hint="eastAsia"/>
          <w:sz w:val="24"/>
          <w:szCs w:val="24"/>
        </w:rPr>
        <w:t>及多媒体功放</w:t>
      </w:r>
      <w:r w:rsidR="00A45B9F" w:rsidRPr="008F7F2F">
        <w:rPr>
          <w:rFonts w:ascii="宋体" w:hAnsi="宋体" w:hint="eastAsia"/>
          <w:sz w:val="24"/>
          <w:szCs w:val="24"/>
        </w:rPr>
        <w:t>，</w:t>
      </w:r>
      <w:r w:rsidR="0016291B" w:rsidRPr="008F7F2F">
        <w:rPr>
          <w:rFonts w:ascii="宋体" w:hAnsi="宋体" w:hint="eastAsia"/>
          <w:sz w:val="24"/>
          <w:szCs w:val="24"/>
          <w:lang w:val="zh-CN"/>
        </w:rPr>
        <w:t>保证声场均匀、音质清晰，</w:t>
      </w:r>
      <w:r w:rsidR="00A45B9F" w:rsidRPr="008F7F2F">
        <w:rPr>
          <w:rFonts w:ascii="宋体" w:hAnsi="宋体" w:hint="eastAsia"/>
          <w:sz w:val="24"/>
          <w:szCs w:val="24"/>
        </w:rPr>
        <w:t>满足</w:t>
      </w:r>
      <w:r w:rsidRPr="008F7F2F">
        <w:rPr>
          <w:rFonts w:ascii="宋体" w:hAnsi="宋体" w:hint="eastAsia"/>
          <w:sz w:val="24"/>
          <w:szCs w:val="24"/>
        </w:rPr>
        <w:t>教室</w:t>
      </w:r>
      <w:r w:rsidR="00A45B9F" w:rsidRPr="008F7F2F">
        <w:rPr>
          <w:rFonts w:ascii="宋体" w:hAnsi="宋体" w:hint="eastAsia"/>
          <w:sz w:val="24"/>
          <w:szCs w:val="24"/>
        </w:rPr>
        <w:t>的扩声需求</w:t>
      </w:r>
      <w:r>
        <w:rPr>
          <w:rFonts w:ascii="宋体" w:hAnsi="宋体" w:hint="eastAsia"/>
          <w:sz w:val="24"/>
          <w:szCs w:val="24"/>
        </w:rPr>
        <w:t>。</w:t>
      </w:r>
    </w:p>
    <w:p w:rsidR="00A0765D" w:rsidRPr="008F7F2F" w:rsidRDefault="00A0765D" w:rsidP="00991A14">
      <w:pPr>
        <w:numPr>
          <w:ilvl w:val="0"/>
          <w:numId w:val="39"/>
        </w:numPr>
        <w:autoSpaceDE w:val="0"/>
        <w:autoSpaceDN w:val="0"/>
        <w:adjustRightInd w:val="0"/>
        <w:spacing w:line="276" w:lineRule="auto"/>
        <w:ind w:left="360" w:hanging="360"/>
        <w:rPr>
          <w:rFonts w:ascii="宋体" w:hAnsi="宋体"/>
          <w:sz w:val="24"/>
          <w:szCs w:val="24"/>
        </w:rPr>
      </w:pPr>
      <w:r w:rsidRPr="008F7F2F">
        <w:rPr>
          <w:rFonts w:ascii="宋体" w:hAnsi="宋体" w:hint="eastAsia"/>
          <w:sz w:val="24"/>
          <w:szCs w:val="24"/>
        </w:rPr>
        <w:t>将原有的</w:t>
      </w:r>
      <w:r w:rsidR="008F7F2F" w:rsidRPr="008F7F2F">
        <w:rPr>
          <w:rFonts w:ascii="宋体" w:hAnsi="宋体" w:hint="eastAsia"/>
          <w:sz w:val="24"/>
          <w:szCs w:val="24"/>
        </w:rPr>
        <w:t>多媒体</w:t>
      </w:r>
      <w:r w:rsidRPr="008F7F2F">
        <w:rPr>
          <w:rFonts w:ascii="宋体" w:hAnsi="宋体" w:hint="eastAsia"/>
          <w:sz w:val="24"/>
          <w:szCs w:val="24"/>
        </w:rPr>
        <w:t>系统</w:t>
      </w:r>
      <w:r w:rsidR="00E17DD9" w:rsidRPr="008F7F2F">
        <w:rPr>
          <w:rFonts w:ascii="宋体" w:hAnsi="宋体" w:hint="eastAsia"/>
          <w:sz w:val="24"/>
          <w:szCs w:val="24"/>
        </w:rPr>
        <w:t>相关设备进行整合，需合理规划使操作人员使用</w:t>
      </w:r>
      <w:r w:rsidRPr="008F7F2F">
        <w:rPr>
          <w:rFonts w:ascii="宋体" w:hAnsi="宋体" w:hint="eastAsia"/>
          <w:sz w:val="24"/>
          <w:szCs w:val="24"/>
        </w:rPr>
        <w:t>更加便捷。</w:t>
      </w:r>
    </w:p>
    <w:p w:rsidR="00A45B9F" w:rsidRPr="00991A14" w:rsidRDefault="00A45B9F" w:rsidP="00991A14">
      <w:pPr>
        <w:numPr>
          <w:ilvl w:val="0"/>
          <w:numId w:val="39"/>
        </w:numPr>
        <w:autoSpaceDE w:val="0"/>
        <w:autoSpaceDN w:val="0"/>
        <w:adjustRightInd w:val="0"/>
        <w:spacing w:line="276" w:lineRule="auto"/>
        <w:ind w:left="360" w:hanging="360"/>
        <w:rPr>
          <w:rFonts w:ascii="宋体" w:hAnsi="宋体"/>
          <w:sz w:val="24"/>
          <w:szCs w:val="24"/>
        </w:rPr>
      </w:pPr>
      <w:r w:rsidRPr="00991A14">
        <w:rPr>
          <w:rFonts w:asciiTheme="minorEastAsia" w:hAnsiTheme="minorEastAsia"/>
          <w:sz w:val="24"/>
          <w:szCs w:val="24"/>
        </w:rPr>
        <w:t>★</w:t>
      </w:r>
      <w:r w:rsidRPr="00991A14">
        <w:rPr>
          <w:rFonts w:ascii="宋体" w:hAnsi="宋体" w:hint="eastAsia"/>
          <w:sz w:val="24"/>
          <w:szCs w:val="24"/>
        </w:rPr>
        <w:t>智能化操作，可通过</w:t>
      </w:r>
      <w:r w:rsidR="008F7F2F">
        <w:rPr>
          <w:rFonts w:ascii="宋体" w:hAnsi="宋体" w:hint="eastAsia"/>
          <w:sz w:val="24"/>
          <w:szCs w:val="24"/>
        </w:rPr>
        <w:t>面板</w:t>
      </w:r>
      <w:r w:rsidRPr="00991A14">
        <w:rPr>
          <w:rFonts w:ascii="宋体" w:hAnsi="宋体" w:hint="eastAsia"/>
          <w:sz w:val="24"/>
          <w:szCs w:val="24"/>
        </w:rPr>
        <w:t>一键切换音频</w:t>
      </w:r>
      <w:r w:rsidR="00F47F15" w:rsidRPr="00991A14">
        <w:rPr>
          <w:rFonts w:ascii="宋体" w:hAnsi="宋体" w:hint="eastAsia"/>
          <w:sz w:val="24"/>
          <w:szCs w:val="24"/>
        </w:rPr>
        <w:t>场景</w:t>
      </w:r>
      <w:r w:rsidRPr="00991A14">
        <w:rPr>
          <w:rFonts w:ascii="宋体" w:hAnsi="宋体" w:hint="eastAsia"/>
          <w:sz w:val="24"/>
          <w:szCs w:val="24"/>
        </w:rPr>
        <w:t>模式</w:t>
      </w:r>
      <w:r w:rsidR="00F47F15" w:rsidRPr="00991A14">
        <w:rPr>
          <w:rFonts w:ascii="宋体" w:hAnsi="宋体" w:hint="eastAsia"/>
          <w:sz w:val="24"/>
          <w:szCs w:val="24"/>
        </w:rPr>
        <w:t>，</w:t>
      </w:r>
      <w:r w:rsidR="00F47F15" w:rsidRPr="00991A14">
        <w:rPr>
          <w:rFonts w:ascii="宋体" w:hAnsi="宋体" w:hint="eastAsia"/>
          <w:sz w:val="24"/>
          <w:szCs w:val="24"/>
          <w:lang w:val="zh-CN"/>
        </w:rPr>
        <w:t>声音模式、音量大小、信号源选择</w:t>
      </w:r>
      <w:r w:rsidRPr="00991A14">
        <w:rPr>
          <w:rFonts w:ascii="宋体" w:hAnsi="宋体" w:hint="eastAsia"/>
          <w:sz w:val="24"/>
          <w:szCs w:val="24"/>
        </w:rPr>
        <w:t>。</w:t>
      </w:r>
    </w:p>
    <w:p w:rsidR="00B60596" w:rsidRPr="00991A14" w:rsidRDefault="00062A5A" w:rsidP="00991A14">
      <w:pPr>
        <w:numPr>
          <w:ilvl w:val="0"/>
          <w:numId w:val="39"/>
        </w:numPr>
        <w:autoSpaceDE w:val="0"/>
        <w:autoSpaceDN w:val="0"/>
        <w:adjustRightInd w:val="0"/>
        <w:spacing w:line="276" w:lineRule="auto"/>
        <w:ind w:left="360" w:hanging="360"/>
        <w:rPr>
          <w:rFonts w:ascii="宋体" w:hAnsi="宋体"/>
          <w:sz w:val="24"/>
          <w:szCs w:val="24"/>
        </w:rPr>
      </w:pPr>
      <w:r w:rsidRPr="00991A14">
        <w:rPr>
          <w:rFonts w:ascii="宋体" w:hAnsi="宋体" w:hint="eastAsia"/>
          <w:sz w:val="24"/>
          <w:szCs w:val="24"/>
        </w:rPr>
        <w:t>投标设备必须完全满足招标文件的技术要求。须针对本项目提供详细的平面效果</w:t>
      </w:r>
      <w:r w:rsidR="00C25FD3" w:rsidRPr="00991A14">
        <w:rPr>
          <w:rFonts w:ascii="宋体" w:hAnsi="宋体" w:hint="eastAsia"/>
          <w:sz w:val="24"/>
          <w:szCs w:val="24"/>
        </w:rPr>
        <w:t>图、施工布线图、系统图</w:t>
      </w:r>
      <w:r w:rsidRPr="00991A14">
        <w:rPr>
          <w:rFonts w:ascii="宋体" w:hAnsi="宋体" w:hint="eastAsia"/>
          <w:sz w:val="24"/>
          <w:szCs w:val="24"/>
        </w:rPr>
        <w:t>等。线材的数量、种类在图纸上有明确的表述。</w:t>
      </w:r>
    </w:p>
    <w:p w:rsidR="00791322" w:rsidRPr="00991A14" w:rsidRDefault="0073454F" w:rsidP="00991A14">
      <w:pPr>
        <w:numPr>
          <w:ilvl w:val="0"/>
          <w:numId w:val="39"/>
        </w:numPr>
        <w:autoSpaceDE w:val="0"/>
        <w:autoSpaceDN w:val="0"/>
        <w:adjustRightInd w:val="0"/>
        <w:spacing w:line="276" w:lineRule="auto"/>
        <w:ind w:left="360" w:hanging="360"/>
        <w:rPr>
          <w:rFonts w:ascii="宋体" w:hAnsi="宋体"/>
          <w:sz w:val="24"/>
          <w:szCs w:val="24"/>
        </w:rPr>
      </w:pPr>
      <w:bookmarkStart w:id="0" w:name="_GoBack"/>
      <w:bookmarkEnd w:id="0"/>
      <w:r>
        <w:rPr>
          <w:rFonts w:asciiTheme="minorEastAsia" w:hAnsiTheme="minorEastAsia" w:hint="eastAsia"/>
          <w:sz w:val="24"/>
          <w:szCs w:val="24"/>
        </w:rPr>
        <w:t>中控</w:t>
      </w:r>
      <w:r w:rsidR="00DD408B" w:rsidRPr="00991A14">
        <w:rPr>
          <w:rFonts w:asciiTheme="minorEastAsia" w:hAnsiTheme="minorEastAsia" w:hint="eastAsia"/>
          <w:sz w:val="24"/>
          <w:szCs w:val="24"/>
        </w:rPr>
        <w:t>系统</w:t>
      </w:r>
      <w:r w:rsidR="00C25FD3" w:rsidRPr="00991A14">
        <w:rPr>
          <w:rFonts w:asciiTheme="minorEastAsia" w:hAnsiTheme="minorEastAsia" w:hint="eastAsia"/>
          <w:sz w:val="24"/>
          <w:szCs w:val="24"/>
        </w:rPr>
        <w:t>要求提供厂商授权</w:t>
      </w:r>
      <w:r w:rsidR="00DD408B" w:rsidRPr="00991A14">
        <w:rPr>
          <w:rFonts w:asciiTheme="minorEastAsia" w:hAnsiTheme="minorEastAsia" w:hint="eastAsia"/>
          <w:sz w:val="24"/>
          <w:szCs w:val="24"/>
        </w:rPr>
        <w:t>书</w:t>
      </w:r>
      <w:r w:rsidR="00C25FD3" w:rsidRPr="00991A14">
        <w:rPr>
          <w:rFonts w:asciiTheme="minorEastAsia" w:hAnsiTheme="minorEastAsia" w:hint="eastAsia"/>
          <w:sz w:val="24"/>
          <w:szCs w:val="24"/>
        </w:rPr>
        <w:t>。</w:t>
      </w:r>
    </w:p>
    <w:p w:rsidR="000D400D" w:rsidRPr="00991A14" w:rsidRDefault="000D400D" w:rsidP="00991A14">
      <w:pPr>
        <w:pStyle w:val="ad"/>
        <w:spacing w:line="276" w:lineRule="auto"/>
        <w:jc w:val="left"/>
        <w:rPr>
          <w:rFonts w:ascii="宋体" w:eastAsia="宋体" w:hAnsi="宋体"/>
          <w:sz w:val="24"/>
          <w:szCs w:val="24"/>
        </w:rPr>
      </w:pPr>
      <w:r w:rsidRPr="00991A14">
        <w:rPr>
          <w:rFonts w:ascii="宋体" w:eastAsia="宋体" w:hAnsi="宋体" w:hint="eastAsia"/>
          <w:sz w:val="24"/>
          <w:szCs w:val="24"/>
        </w:rPr>
        <w:t>三、基本要求</w:t>
      </w:r>
    </w:p>
    <w:p w:rsidR="000D400D" w:rsidRPr="00991A14" w:rsidRDefault="000D400D" w:rsidP="00991A14">
      <w:pPr>
        <w:numPr>
          <w:ilvl w:val="0"/>
          <w:numId w:val="45"/>
        </w:numPr>
        <w:spacing w:line="276" w:lineRule="auto"/>
        <w:ind w:left="0" w:firstLine="0"/>
        <w:rPr>
          <w:rFonts w:ascii="宋体" w:hAnsi="宋体" w:cs="Calibri"/>
          <w:sz w:val="24"/>
          <w:szCs w:val="24"/>
        </w:rPr>
      </w:pPr>
      <w:r w:rsidRPr="00991A14">
        <w:rPr>
          <w:rFonts w:ascii="宋体" w:hAnsi="宋体" w:cs="Calibri" w:hint="eastAsia"/>
          <w:sz w:val="24"/>
          <w:szCs w:val="24"/>
        </w:rPr>
        <w:t>本工程质保期为3年，质保期自工程竣工，招标方验收合格之日算起，质保期内的质量问题，投标方负责免费维修或更换。工程范围内的所有设备因设计、制造、安装、调试等原因引起设备或部件的缺陷或损坏、运转不灵、达不到性能指标以及出现事故等情况，均由投标方负责，并免费（包括备件、耗材、人工等）为招标方及时修理、更换，更换的设备或部件应是原设备制造厂的产品。</w:t>
      </w:r>
    </w:p>
    <w:p w:rsidR="000D400D" w:rsidRPr="00991A14" w:rsidRDefault="000D400D" w:rsidP="00991A14">
      <w:pPr>
        <w:numPr>
          <w:ilvl w:val="0"/>
          <w:numId w:val="45"/>
        </w:numPr>
        <w:spacing w:line="276" w:lineRule="auto"/>
        <w:ind w:left="0" w:firstLine="0"/>
        <w:rPr>
          <w:rFonts w:ascii="宋体" w:hAnsi="宋体" w:cs="Calibri"/>
          <w:sz w:val="24"/>
          <w:szCs w:val="24"/>
        </w:rPr>
      </w:pPr>
      <w:r w:rsidRPr="00991A14">
        <w:rPr>
          <w:rFonts w:ascii="宋体" w:hAnsi="宋体" w:cs="Calibri" w:hint="eastAsia"/>
          <w:sz w:val="24"/>
          <w:szCs w:val="24"/>
        </w:rPr>
        <w:t>投标方应承诺提供下列售后服务：</w:t>
      </w:r>
    </w:p>
    <w:p w:rsidR="000D400D" w:rsidRPr="00991A14" w:rsidRDefault="000D400D" w:rsidP="00991A14">
      <w:pPr>
        <w:spacing w:line="276" w:lineRule="auto"/>
        <w:rPr>
          <w:rFonts w:ascii="宋体" w:hAnsi="宋体" w:cs="Calibri"/>
          <w:sz w:val="24"/>
          <w:szCs w:val="24"/>
        </w:rPr>
      </w:pPr>
      <w:r w:rsidRPr="00991A14">
        <w:rPr>
          <w:rFonts w:ascii="宋体" w:hAnsi="宋体" w:cs="Calibri" w:hint="eastAsia"/>
          <w:sz w:val="24"/>
          <w:szCs w:val="24"/>
        </w:rPr>
        <w:t>接到报修电话后</w:t>
      </w:r>
      <w:r w:rsidR="0073454F">
        <w:rPr>
          <w:rFonts w:ascii="宋体" w:hAnsi="宋体" w:cs="Calibri" w:hint="eastAsia"/>
          <w:sz w:val="24"/>
          <w:szCs w:val="24"/>
        </w:rPr>
        <w:t>8</w:t>
      </w:r>
      <w:r w:rsidRPr="00991A14">
        <w:rPr>
          <w:rFonts w:ascii="宋体" w:hAnsi="宋体" w:cs="Calibri" w:hint="eastAsia"/>
          <w:sz w:val="24"/>
          <w:szCs w:val="24"/>
        </w:rPr>
        <w:t>小时内做出响应；接到报修电话后24小时内派维修工程师到现场进行故障处理（在质保期内是免费的，在质保期结束后所发生的费用由招标人承担。）</w:t>
      </w:r>
    </w:p>
    <w:p w:rsidR="000D400D" w:rsidRPr="00A2783D" w:rsidRDefault="000D400D" w:rsidP="00991A14">
      <w:pPr>
        <w:numPr>
          <w:ilvl w:val="0"/>
          <w:numId w:val="45"/>
        </w:numPr>
        <w:spacing w:line="276" w:lineRule="auto"/>
        <w:ind w:left="0" w:firstLine="0"/>
        <w:rPr>
          <w:rFonts w:ascii="宋体" w:hAnsi="宋体" w:cs="Calibri"/>
          <w:sz w:val="24"/>
          <w:szCs w:val="24"/>
        </w:rPr>
      </w:pPr>
      <w:r w:rsidRPr="00A2783D">
        <w:rPr>
          <w:rFonts w:ascii="宋体" w:hAnsi="宋体" w:cs="Calibri" w:hint="eastAsia"/>
          <w:sz w:val="24"/>
          <w:szCs w:val="24"/>
        </w:rPr>
        <w:t>投标单位需根据招标方要求仔细做好现场踏勘工作</w:t>
      </w:r>
      <w:r w:rsidR="00E17DD9" w:rsidRPr="00A2783D">
        <w:rPr>
          <w:rFonts w:ascii="宋体" w:hAnsi="宋体" w:cs="Calibri" w:hint="eastAsia"/>
          <w:sz w:val="24"/>
          <w:szCs w:val="24"/>
        </w:rPr>
        <w:t>，现场联系人：</w:t>
      </w:r>
      <w:r w:rsidR="0073454F" w:rsidRPr="00A2783D">
        <w:rPr>
          <w:rFonts w:ascii="宋体" w:hAnsi="宋体" w:cs="Calibri" w:hint="eastAsia"/>
          <w:sz w:val="24"/>
          <w:szCs w:val="24"/>
        </w:rPr>
        <w:t>张</w:t>
      </w:r>
      <w:r w:rsidR="00E17DD9" w:rsidRPr="00A2783D">
        <w:rPr>
          <w:rFonts w:ascii="宋体" w:hAnsi="宋体" w:cs="Calibri" w:hint="eastAsia"/>
          <w:sz w:val="24"/>
          <w:szCs w:val="24"/>
        </w:rPr>
        <w:t>老师 /1</w:t>
      </w:r>
      <w:r w:rsidR="0073454F" w:rsidRPr="00A2783D">
        <w:rPr>
          <w:rFonts w:ascii="宋体" w:hAnsi="宋体" w:cs="Calibri" w:hint="eastAsia"/>
          <w:sz w:val="24"/>
          <w:szCs w:val="24"/>
        </w:rPr>
        <w:t>5821039200</w:t>
      </w:r>
      <w:r w:rsidR="00E17DD9" w:rsidRPr="00A2783D">
        <w:rPr>
          <w:rFonts w:ascii="宋体" w:hAnsi="宋体" w:cs="Calibri" w:hint="eastAsia"/>
          <w:sz w:val="24"/>
          <w:szCs w:val="24"/>
        </w:rPr>
        <w:t>.</w:t>
      </w:r>
    </w:p>
    <w:p w:rsidR="000D400D" w:rsidRPr="00991A14" w:rsidRDefault="000D400D" w:rsidP="00991A14">
      <w:pPr>
        <w:numPr>
          <w:ilvl w:val="0"/>
          <w:numId w:val="45"/>
        </w:numPr>
        <w:spacing w:line="276" w:lineRule="auto"/>
        <w:ind w:left="0" w:firstLine="0"/>
        <w:rPr>
          <w:rFonts w:ascii="宋体" w:hAnsi="宋体" w:cs="Calibri"/>
          <w:sz w:val="24"/>
          <w:szCs w:val="24"/>
        </w:rPr>
      </w:pPr>
      <w:r w:rsidRPr="00991A14">
        <w:rPr>
          <w:rFonts w:ascii="宋体" w:hAnsi="宋体" w:cs="Calibri" w:hint="eastAsia"/>
          <w:sz w:val="24"/>
          <w:szCs w:val="24"/>
        </w:rPr>
        <w:t>货物必须是全新产品。国产产品，须为经国家有关质量检测、技术鉴定和安全认证单位认证合格产品；进口产品，应符合相应的产品技术国际标准。</w:t>
      </w:r>
    </w:p>
    <w:p w:rsidR="000D400D" w:rsidRPr="00991A14" w:rsidRDefault="000D400D" w:rsidP="00991A14">
      <w:pPr>
        <w:numPr>
          <w:ilvl w:val="0"/>
          <w:numId w:val="45"/>
        </w:numPr>
        <w:spacing w:line="276" w:lineRule="auto"/>
        <w:ind w:left="0" w:firstLine="0"/>
        <w:rPr>
          <w:rFonts w:ascii="宋体" w:hAnsi="宋体" w:cs="Calibri"/>
          <w:sz w:val="24"/>
          <w:szCs w:val="24"/>
        </w:rPr>
      </w:pPr>
      <w:r w:rsidRPr="00991A14">
        <w:rPr>
          <w:rFonts w:ascii="宋体" w:hAnsi="宋体" w:cs="Calibri" w:hint="eastAsia"/>
          <w:sz w:val="24"/>
          <w:szCs w:val="24"/>
        </w:rPr>
        <w:t>所需辅材如比选文件无具体数量的，由投标人根据技术方案要求和现场情况提供。实际使</w:t>
      </w:r>
      <w:r w:rsidRPr="00991A14">
        <w:rPr>
          <w:rFonts w:ascii="宋体" w:hAnsi="宋体" w:cs="Calibri" w:hint="eastAsia"/>
          <w:sz w:val="24"/>
          <w:szCs w:val="24"/>
        </w:rPr>
        <w:lastRenderedPageBreak/>
        <w:t>用数量与投标人的投标数量不符时不对合同总价产生变更,请勘察现场时着重考虑。</w:t>
      </w:r>
    </w:p>
    <w:p w:rsidR="000D400D" w:rsidRPr="00991A14" w:rsidRDefault="000D400D" w:rsidP="00991A14">
      <w:pPr>
        <w:numPr>
          <w:ilvl w:val="0"/>
          <w:numId w:val="45"/>
        </w:numPr>
        <w:spacing w:line="276" w:lineRule="auto"/>
        <w:ind w:left="0" w:firstLine="0"/>
        <w:rPr>
          <w:rFonts w:ascii="宋体" w:hAnsi="宋体" w:cs="Calibri"/>
          <w:sz w:val="24"/>
          <w:szCs w:val="24"/>
        </w:rPr>
      </w:pPr>
      <w:r w:rsidRPr="00991A14">
        <w:rPr>
          <w:rFonts w:ascii="宋体" w:hAnsi="宋体" w:cs="Calibri" w:hint="eastAsia"/>
          <w:sz w:val="24"/>
          <w:szCs w:val="24"/>
        </w:rPr>
        <w:t>投标人负责本项目下全部设备的运输、安装、调试、和人员培训、售后服务及所有安装现场的收尾工作。</w:t>
      </w:r>
    </w:p>
    <w:p w:rsidR="000D400D" w:rsidRPr="00991A14" w:rsidRDefault="000D400D" w:rsidP="00991A14">
      <w:pPr>
        <w:numPr>
          <w:ilvl w:val="0"/>
          <w:numId w:val="45"/>
        </w:numPr>
        <w:spacing w:line="276" w:lineRule="auto"/>
        <w:ind w:left="0" w:firstLine="0"/>
        <w:rPr>
          <w:rFonts w:ascii="宋体" w:hAnsi="宋体" w:cs="Calibri"/>
          <w:sz w:val="24"/>
          <w:szCs w:val="24"/>
        </w:rPr>
      </w:pPr>
      <w:r w:rsidRPr="00991A14">
        <w:rPr>
          <w:rFonts w:ascii="宋体" w:hAnsi="宋体" w:cs="Calibri" w:hint="eastAsia"/>
          <w:sz w:val="24"/>
          <w:szCs w:val="24"/>
        </w:rPr>
        <w:t>系统主要设备及材料为工地现场交货价，需列出各种设备（材料）的单价，以及安装、调试、费率等所有的分项报价。</w:t>
      </w:r>
    </w:p>
    <w:p w:rsidR="000D400D" w:rsidRPr="00991A14" w:rsidRDefault="000D400D" w:rsidP="00991A14">
      <w:pPr>
        <w:numPr>
          <w:ilvl w:val="0"/>
          <w:numId w:val="45"/>
        </w:numPr>
        <w:spacing w:line="276" w:lineRule="auto"/>
        <w:ind w:left="0" w:firstLine="0"/>
        <w:rPr>
          <w:rFonts w:ascii="宋体" w:hAnsi="宋体" w:cs="Calibri"/>
          <w:sz w:val="24"/>
          <w:szCs w:val="24"/>
        </w:rPr>
      </w:pPr>
      <w:r w:rsidRPr="00991A14">
        <w:rPr>
          <w:rFonts w:ascii="宋体" w:hAnsi="宋体" w:cs="Calibri" w:hint="eastAsia"/>
          <w:sz w:val="24"/>
          <w:szCs w:val="24"/>
        </w:rPr>
        <w:t>投标人须提供主要设备的图片和文字介绍等资料。</w:t>
      </w:r>
    </w:p>
    <w:p w:rsidR="000D400D" w:rsidRPr="00D40823" w:rsidRDefault="00E17DD9" w:rsidP="00D40823">
      <w:pPr>
        <w:numPr>
          <w:ilvl w:val="0"/>
          <w:numId w:val="45"/>
        </w:numPr>
        <w:spacing w:line="276" w:lineRule="auto"/>
        <w:ind w:left="0" w:firstLine="0"/>
        <w:rPr>
          <w:rFonts w:ascii="宋体" w:hAnsi="宋体" w:cs="Calibri"/>
          <w:sz w:val="24"/>
          <w:szCs w:val="24"/>
        </w:rPr>
      </w:pPr>
      <w:r w:rsidRPr="00991A14">
        <w:rPr>
          <w:rFonts w:ascii="宋体" w:hAnsi="宋体" w:cs="Calibri" w:hint="eastAsia"/>
          <w:sz w:val="24"/>
          <w:szCs w:val="24"/>
        </w:rPr>
        <w:t>所有设备和装置均应满足相应的安全标准和操作规程，符合安全</w:t>
      </w:r>
      <w:r w:rsidR="000D400D" w:rsidRPr="00991A14">
        <w:rPr>
          <w:rFonts w:ascii="宋体" w:hAnsi="宋体" w:cs="Calibri" w:hint="eastAsia"/>
          <w:sz w:val="24"/>
          <w:szCs w:val="24"/>
        </w:rPr>
        <w:t>要求。</w:t>
      </w:r>
    </w:p>
    <w:p w:rsidR="000D400D" w:rsidRPr="00991A14" w:rsidRDefault="000D400D" w:rsidP="00991A14">
      <w:pPr>
        <w:numPr>
          <w:ilvl w:val="0"/>
          <w:numId w:val="45"/>
        </w:numPr>
        <w:spacing w:line="276" w:lineRule="auto"/>
        <w:ind w:left="0" w:firstLine="0"/>
        <w:rPr>
          <w:rFonts w:ascii="宋体" w:hAnsi="宋体" w:cs="Calibri"/>
          <w:sz w:val="24"/>
          <w:szCs w:val="24"/>
        </w:rPr>
      </w:pPr>
      <w:r w:rsidRPr="00991A14">
        <w:rPr>
          <w:rFonts w:ascii="宋体" w:hAnsi="宋体" w:cs="Calibri" w:hint="eastAsia"/>
          <w:sz w:val="24"/>
          <w:szCs w:val="24"/>
        </w:rPr>
        <w:t>投标人须提供施工过程中的保护方案，因施工导致</w:t>
      </w:r>
      <w:r w:rsidR="000773A8">
        <w:rPr>
          <w:rFonts w:ascii="宋体" w:hAnsi="宋体" w:cs="Calibri" w:hint="eastAsia"/>
          <w:sz w:val="24"/>
          <w:szCs w:val="24"/>
        </w:rPr>
        <w:t>教室</w:t>
      </w:r>
      <w:r w:rsidRPr="00991A14">
        <w:rPr>
          <w:rFonts w:ascii="宋体" w:hAnsi="宋体" w:cs="Calibri" w:hint="eastAsia"/>
          <w:sz w:val="24"/>
          <w:szCs w:val="24"/>
        </w:rPr>
        <w:t>区域损坏所造成的损失由中标单位承担。</w:t>
      </w:r>
    </w:p>
    <w:p w:rsidR="000D400D" w:rsidRPr="00991A14" w:rsidRDefault="000D400D" w:rsidP="00991A14">
      <w:pPr>
        <w:numPr>
          <w:ilvl w:val="0"/>
          <w:numId w:val="45"/>
        </w:numPr>
        <w:spacing w:line="276" w:lineRule="auto"/>
        <w:ind w:left="0" w:firstLine="0"/>
        <w:rPr>
          <w:rFonts w:ascii="宋体" w:hAnsi="宋体" w:cs="Calibri"/>
          <w:sz w:val="24"/>
          <w:szCs w:val="24"/>
        </w:rPr>
      </w:pPr>
      <w:r w:rsidRPr="00991A14">
        <w:rPr>
          <w:rFonts w:ascii="宋体" w:hAnsi="宋体" w:cs="Calibri" w:hint="eastAsia"/>
          <w:sz w:val="24"/>
          <w:szCs w:val="24"/>
        </w:rPr>
        <w:t>施工进度：</w:t>
      </w:r>
    </w:p>
    <w:p w:rsidR="00062A5A" w:rsidRPr="00991A14" w:rsidRDefault="000D400D" w:rsidP="00991A14">
      <w:pPr>
        <w:spacing w:line="276" w:lineRule="auto"/>
        <w:rPr>
          <w:rFonts w:ascii="宋体" w:hAnsi="宋体" w:cs="Calibri"/>
          <w:sz w:val="24"/>
          <w:szCs w:val="24"/>
        </w:rPr>
      </w:pPr>
      <w:r w:rsidRPr="00991A14">
        <w:rPr>
          <w:rFonts w:ascii="宋体" w:hAnsi="宋体" w:cs="Calibri" w:hint="eastAsia"/>
          <w:sz w:val="24"/>
          <w:szCs w:val="24"/>
        </w:rPr>
        <w:t>工期暂定</w:t>
      </w:r>
      <w:r w:rsidR="000773A8">
        <w:rPr>
          <w:rFonts w:ascii="宋体" w:hAnsi="宋体" w:cs="Calibri" w:hint="eastAsia"/>
          <w:sz w:val="24"/>
          <w:szCs w:val="24"/>
        </w:rPr>
        <w:t>15</w:t>
      </w:r>
      <w:r w:rsidRPr="00991A14">
        <w:rPr>
          <w:rFonts w:ascii="宋体" w:hAnsi="宋体" w:cs="Calibri" w:hint="eastAsia"/>
          <w:sz w:val="24"/>
          <w:szCs w:val="24"/>
        </w:rPr>
        <w:t>天，请各单位自报具体工期。因乙方原因未按时竣工的，每延迟一天，按1000元/天罚款。</w:t>
      </w:r>
    </w:p>
    <w:p w:rsidR="007E6527" w:rsidRPr="00991A14" w:rsidRDefault="00D85383" w:rsidP="00991A14">
      <w:pPr>
        <w:pStyle w:val="ad"/>
        <w:spacing w:line="276" w:lineRule="auto"/>
        <w:jc w:val="left"/>
        <w:rPr>
          <w:rFonts w:ascii="宋体" w:eastAsia="宋体" w:hAnsi="宋体"/>
          <w:sz w:val="24"/>
          <w:szCs w:val="24"/>
        </w:rPr>
      </w:pPr>
      <w:r w:rsidRPr="00991A14">
        <w:rPr>
          <w:rFonts w:ascii="宋体" w:eastAsia="宋体" w:hAnsi="宋体" w:hint="eastAsia"/>
          <w:sz w:val="24"/>
          <w:szCs w:val="24"/>
        </w:rPr>
        <w:t>四</w:t>
      </w:r>
      <w:r w:rsidR="007E6527" w:rsidRPr="00991A14">
        <w:rPr>
          <w:rFonts w:ascii="宋体" w:eastAsia="宋体" w:hAnsi="宋体" w:hint="eastAsia"/>
          <w:sz w:val="24"/>
          <w:szCs w:val="24"/>
        </w:rPr>
        <w:t>、主要设备技术规格</w:t>
      </w:r>
    </w:p>
    <w:p w:rsidR="000D6103" w:rsidRPr="00D40823" w:rsidRDefault="007E6527" w:rsidP="00991A14">
      <w:pPr>
        <w:spacing w:line="276" w:lineRule="auto"/>
        <w:ind w:firstLine="420"/>
        <w:rPr>
          <w:rFonts w:ascii="宋体" w:eastAsia="宋体" w:hAnsi="宋体"/>
          <w:b/>
          <w:sz w:val="24"/>
          <w:szCs w:val="24"/>
        </w:rPr>
      </w:pPr>
      <w:r w:rsidRPr="00991A14">
        <w:rPr>
          <w:rFonts w:ascii="宋体" w:hAnsi="宋体" w:cs="Calibri"/>
          <w:sz w:val="24"/>
          <w:szCs w:val="24"/>
        </w:rPr>
        <w:t>所有设备的要求以</w:t>
      </w:r>
      <w:r w:rsidRPr="00991A14">
        <w:rPr>
          <w:rFonts w:ascii="宋体" w:hAnsi="宋体" w:cs="Calibri" w:hint="eastAsia"/>
          <w:sz w:val="24"/>
          <w:szCs w:val="24"/>
        </w:rPr>
        <w:t>下面清单中设备技术指标</w:t>
      </w:r>
      <w:r w:rsidRPr="00991A14">
        <w:rPr>
          <w:rFonts w:ascii="宋体" w:hAnsi="宋体" w:cs="Calibri"/>
          <w:sz w:val="24"/>
          <w:szCs w:val="24"/>
        </w:rPr>
        <w:t>为准。所有设备的数量应严格</w:t>
      </w:r>
      <w:r w:rsidRPr="00991A14">
        <w:rPr>
          <w:rFonts w:ascii="宋体" w:hAnsi="宋体" w:cs="Calibri" w:hint="eastAsia"/>
          <w:sz w:val="24"/>
          <w:szCs w:val="24"/>
        </w:rPr>
        <w:t>按照下面清单中</w:t>
      </w:r>
      <w:r w:rsidRPr="00991A14">
        <w:rPr>
          <w:rFonts w:ascii="宋体" w:hAnsi="宋体" w:cs="Calibri"/>
          <w:sz w:val="24"/>
          <w:szCs w:val="24"/>
        </w:rPr>
        <w:t>的要求提供，</w:t>
      </w:r>
      <w:r w:rsidRPr="00991A14">
        <w:rPr>
          <w:rFonts w:ascii="宋体" w:hAnsi="宋体" w:cs="Calibri" w:hint="eastAsia"/>
          <w:sz w:val="24"/>
          <w:szCs w:val="24"/>
        </w:rPr>
        <w:t>供应商提供的设备清单应包含上述设备清单中设备，但不限于此清单中所列明的设备</w:t>
      </w:r>
      <w:r w:rsidRPr="00991A14">
        <w:rPr>
          <w:rFonts w:ascii="宋体" w:hAnsi="宋体" w:cs="Calibri"/>
          <w:sz w:val="24"/>
          <w:szCs w:val="24"/>
        </w:rPr>
        <w:t>。如果在其中标后，发现</w:t>
      </w:r>
      <w:r w:rsidRPr="00991A14">
        <w:rPr>
          <w:rFonts w:ascii="宋体" w:hAnsi="宋体" w:cs="Calibri" w:hint="eastAsia"/>
          <w:sz w:val="24"/>
          <w:szCs w:val="24"/>
        </w:rPr>
        <w:t>提供的设备性能</w:t>
      </w:r>
      <w:r w:rsidRPr="00991A14">
        <w:rPr>
          <w:rFonts w:ascii="宋体" w:hAnsi="宋体" w:cs="Calibri"/>
          <w:sz w:val="24"/>
          <w:szCs w:val="24"/>
        </w:rPr>
        <w:t>与</w:t>
      </w:r>
      <w:r w:rsidRPr="00991A14">
        <w:rPr>
          <w:rFonts w:ascii="宋体" w:hAnsi="宋体" w:cs="Calibri" w:hint="eastAsia"/>
          <w:sz w:val="24"/>
          <w:szCs w:val="24"/>
        </w:rPr>
        <w:t>招标要求</w:t>
      </w:r>
      <w:r w:rsidRPr="00991A14">
        <w:rPr>
          <w:rFonts w:ascii="宋体" w:hAnsi="宋体" w:cs="Calibri"/>
          <w:sz w:val="24"/>
          <w:szCs w:val="24"/>
        </w:rPr>
        <w:t>性能不符的，将</w:t>
      </w:r>
      <w:r w:rsidRPr="00991A14">
        <w:rPr>
          <w:rFonts w:ascii="宋体" w:hAnsi="宋体" w:cs="Calibri" w:hint="eastAsia"/>
          <w:sz w:val="24"/>
          <w:szCs w:val="24"/>
        </w:rPr>
        <w:t>由中标人承担违约责任。</w:t>
      </w:r>
      <w:r w:rsidR="00755476" w:rsidRPr="00991A14">
        <w:rPr>
          <w:rFonts w:ascii="宋体" w:hAnsi="宋体" w:cs="Calibri" w:hint="eastAsia"/>
          <w:b/>
          <w:sz w:val="24"/>
          <w:szCs w:val="24"/>
        </w:rPr>
        <w:t>带</w:t>
      </w:r>
      <w:r w:rsidR="00C25FD3" w:rsidRPr="00991A14">
        <w:rPr>
          <w:rFonts w:ascii="宋体" w:eastAsia="宋体" w:hAnsi="宋体" w:hint="eastAsia"/>
          <w:b/>
          <w:sz w:val="24"/>
          <w:szCs w:val="24"/>
        </w:rPr>
        <w:t>★</w:t>
      </w:r>
      <w:r w:rsidR="00755476" w:rsidRPr="00991A14">
        <w:rPr>
          <w:rFonts w:ascii="宋体" w:eastAsia="宋体" w:hAnsi="宋体" w:hint="eastAsia"/>
          <w:b/>
          <w:sz w:val="24"/>
          <w:szCs w:val="24"/>
        </w:rPr>
        <w:t>部分为不可偏离项。</w:t>
      </w:r>
    </w:p>
    <w:p w:rsidR="00D40823" w:rsidRDefault="00D40823" w:rsidP="00991A14">
      <w:pPr>
        <w:spacing w:line="276" w:lineRule="auto"/>
        <w:rPr>
          <w:rFonts w:ascii="宋体" w:hAnsi="宋体"/>
          <w:b/>
          <w:sz w:val="24"/>
          <w:szCs w:val="24"/>
        </w:rPr>
      </w:pPr>
    </w:p>
    <w:p w:rsidR="007E6527" w:rsidRPr="00991A14" w:rsidRDefault="00DE31C5" w:rsidP="00991A14">
      <w:pPr>
        <w:spacing w:line="276" w:lineRule="auto"/>
        <w:rPr>
          <w:rFonts w:ascii="宋体" w:hAnsi="宋体" w:cs="Calibri"/>
          <w:b/>
          <w:sz w:val="24"/>
          <w:szCs w:val="24"/>
        </w:rPr>
      </w:pPr>
      <w:r w:rsidRPr="00991A14">
        <w:rPr>
          <w:rFonts w:ascii="宋体" w:hAnsi="宋体" w:hint="eastAsia"/>
          <w:b/>
          <w:sz w:val="24"/>
          <w:szCs w:val="24"/>
        </w:rPr>
        <w:t>硬件</w:t>
      </w:r>
      <w:r w:rsidR="007E6527" w:rsidRPr="00991A14">
        <w:rPr>
          <w:rFonts w:ascii="宋体" w:hAnsi="宋体" w:hint="eastAsia"/>
          <w:b/>
          <w:sz w:val="24"/>
          <w:szCs w:val="24"/>
        </w:rPr>
        <w:t>设备技术指标</w:t>
      </w:r>
      <w:r w:rsidR="007E6527" w:rsidRPr="00991A14">
        <w:rPr>
          <w:rFonts w:ascii="宋体" w:hAnsi="宋体"/>
          <w:b/>
          <w:sz w:val="24"/>
          <w:szCs w:val="24"/>
        </w:rPr>
        <w:tab/>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134"/>
        <w:gridCol w:w="6867"/>
        <w:gridCol w:w="992"/>
      </w:tblGrid>
      <w:tr w:rsidR="00A45B9F" w:rsidRPr="00991A14" w:rsidTr="00E41EFC">
        <w:trPr>
          <w:jc w:val="center"/>
        </w:trPr>
        <w:tc>
          <w:tcPr>
            <w:tcW w:w="675" w:type="dxa"/>
            <w:vAlign w:val="center"/>
          </w:tcPr>
          <w:p w:rsidR="00A45B9F" w:rsidRPr="00991A14" w:rsidRDefault="00A45B9F" w:rsidP="00991A14">
            <w:pPr>
              <w:spacing w:line="276" w:lineRule="auto"/>
              <w:jc w:val="center"/>
              <w:rPr>
                <w:rFonts w:asciiTheme="minorEastAsia" w:hAnsiTheme="minorEastAsia" w:cs="仿宋"/>
                <w:szCs w:val="21"/>
              </w:rPr>
            </w:pPr>
            <w:r w:rsidRPr="00991A14">
              <w:rPr>
                <w:rFonts w:asciiTheme="minorEastAsia" w:hAnsiTheme="minorEastAsia" w:cs="宋体" w:hint="eastAsia"/>
                <w:b/>
                <w:bCs/>
                <w:szCs w:val="21"/>
              </w:rPr>
              <w:t>序号</w:t>
            </w:r>
          </w:p>
        </w:tc>
        <w:tc>
          <w:tcPr>
            <w:tcW w:w="1134" w:type="dxa"/>
            <w:vAlign w:val="center"/>
          </w:tcPr>
          <w:p w:rsidR="00A45B9F" w:rsidRPr="00991A14" w:rsidRDefault="00A45B9F" w:rsidP="00991A14">
            <w:pPr>
              <w:spacing w:line="276" w:lineRule="auto"/>
              <w:jc w:val="center"/>
              <w:rPr>
                <w:rFonts w:asciiTheme="minorEastAsia" w:hAnsiTheme="minorEastAsia" w:cs="仿宋"/>
                <w:szCs w:val="21"/>
              </w:rPr>
            </w:pPr>
            <w:r w:rsidRPr="00991A14">
              <w:rPr>
                <w:rFonts w:asciiTheme="minorEastAsia" w:hAnsiTheme="minorEastAsia" w:cs="宋体" w:hint="eastAsia"/>
                <w:b/>
                <w:bCs/>
                <w:szCs w:val="21"/>
              </w:rPr>
              <w:t>设备名称</w:t>
            </w:r>
          </w:p>
        </w:tc>
        <w:tc>
          <w:tcPr>
            <w:tcW w:w="6867" w:type="dxa"/>
            <w:vAlign w:val="center"/>
          </w:tcPr>
          <w:p w:rsidR="00A45B9F" w:rsidRPr="00991A14" w:rsidRDefault="00A45B9F" w:rsidP="00991A14">
            <w:pPr>
              <w:spacing w:line="276" w:lineRule="auto"/>
              <w:jc w:val="center"/>
              <w:rPr>
                <w:rFonts w:asciiTheme="minorEastAsia" w:hAnsiTheme="minorEastAsia" w:cs="仿宋"/>
                <w:szCs w:val="21"/>
              </w:rPr>
            </w:pPr>
            <w:r w:rsidRPr="00991A14">
              <w:rPr>
                <w:rFonts w:asciiTheme="minorEastAsia" w:hAnsiTheme="minorEastAsia" w:cs="宋体" w:hint="eastAsia"/>
                <w:b/>
                <w:bCs/>
                <w:szCs w:val="21"/>
              </w:rPr>
              <w:t>技术参数</w:t>
            </w:r>
          </w:p>
        </w:tc>
        <w:tc>
          <w:tcPr>
            <w:tcW w:w="992" w:type="dxa"/>
            <w:vAlign w:val="center"/>
          </w:tcPr>
          <w:p w:rsidR="00A45B9F" w:rsidRPr="00991A14" w:rsidRDefault="00A45B9F" w:rsidP="00991A14">
            <w:pPr>
              <w:spacing w:line="276" w:lineRule="auto"/>
              <w:jc w:val="center"/>
              <w:rPr>
                <w:rFonts w:asciiTheme="minorEastAsia" w:hAnsiTheme="minorEastAsia" w:cs="仿宋"/>
                <w:szCs w:val="21"/>
              </w:rPr>
            </w:pPr>
            <w:r w:rsidRPr="00991A14">
              <w:rPr>
                <w:rFonts w:asciiTheme="minorEastAsia" w:hAnsiTheme="minorEastAsia" w:cs="宋体" w:hint="eastAsia"/>
                <w:b/>
                <w:bCs/>
                <w:szCs w:val="21"/>
              </w:rPr>
              <w:t>数量</w:t>
            </w:r>
          </w:p>
        </w:tc>
      </w:tr>
      <w:tr w:rsidR="00A45B9F" w:rsidRPr="00991A14" w:rsidTr="00E41EFC">
        <w:trPr>
          <w:jc w:val="center"/>
        </w:trPr>
        <w:tc>
          <w:tcPr>
            <w:tcW w:w="675" w:type="dxa"/>
            <w:vAlign w:val="center"/>
          </w:tcPr>
          <w:p w:rsidR="00A45B9F" w:rsidRPr="00991A14" w:rsidRDefault="00A45B9F" w:rsidP="00991A14">
            <w:pPr>
              <w:spacing w:line="276" w:lineRule="auto"/>
              <w:jc w:val="center"/>
              <w:rPr>
                <w:rFonts w:asciiTheme="minorEastAsia" w:hAnsiTheme="minorEastAsia" w:cs="仿宋"/>
                <w:szCs w:val="21"/>
              </w:rPr>
            </w:pPr>
            <w:r w:rsidRPr="00991A14">
              <w:rPr>
                <w:rFonts w:asciiTheme="minorEastAsia" w:hAnsiTheme="minorEastAsia" w:cs="宋体" w:hint="eastAsia"/>
                <w:color w:val="000000"/>
                <w:szCs w:val="21"/>
              </w:rPr>
              <w:t>1</w:t>
            </w:r>
          </w:p>
        </w:tc>
        <w:tc>
          <w:tcPr>
            <w:tcW w:w="1134" w:type="dxa"/>
            <w:vAlign w:val="center"/>
          </w:tcPr>
          <w:p w:rsidR="00A45B9F" w:rsidRPr="00991A14" w:rsidRDefault="003052D2" w:rsidP="00991A14">
            <w:pPr>
              <w:spacing w:line="276" w:lineRule="auto"/>
              <w:jc w:val="center"/>
              <w:rPr>
                <w:rFonts w:asciiTheme="minorEastAsia" w:hAnsiTheme="minorEastAsia" w:cs="仿宋"/>
                <w:szCs w:val="21"/>
              </w:rPr>
            </w:pPr>
            <w:r>
              <w:rPr>
                <w:rFonts w:asciiTheme="minorEastAsia" w:hAnsiTheme="minorEastAsia" w:cs="仿宋" w:hint="eastAsia"/>
                <w:szCs w:val="21"/>
              </w:rPr>
              <w:t>智能中控</w:t>
            </w:r>
          </w:p>
        </w:tc>
        <w:tc>
          <w:tcPr>
            <w:tcW w:w="6867" w:type="dxa"/>
            <w:vAlign w:val="center"/>
          </w:tcPr>
          <w:p w:rsidR="00D40823" w:rsidRPr="00D40823" w:rsidRDefault="00D40823" w:rsidP="00DF55AF">
            <w:pPr>
              <w:spacing w:line="276" w:lineRule="auto"/>
              <w:rPr>
                <w:rFonts w:asciiTheme="minorEastAsia" w:hAnsiTheme="minorEastAsia" w:cs="仿宋"/>
                <w:b/>
                <w:bCs/>
                <w:szCs w:val="21"/>
              </w:rPr>
            </w:pPr>
            <w:r w:rsidRPr="00D40823">
              <w:rPr>
                <w:rFonts w:asciiTheme="minorEastAsia" w:hAnsiTheme="minorEastAsia" w:cs="仿宋" w:hint="eastAsia"/>
                <w:b/>
                <w:bCs/>
                <w:szCs w:val="21"/>
              </w:rPr>
              <w:t>中控主机：</w:t>
            </w:r>
          </w:p>
          <w:p w:rsidR="00DF55AF" w:rsidRDefault="00DF55AF" w:rsidP="00DF55AF">
            <w:pPr>
              <w:spacing w:line="276" w:lineRule="auto"/>
              <w:rPr>
                <w:rFonts w:asciiTheme="minorEastAsia" w:hAnsiTheme="minorEastAsia" w:cs="仿宋"/>
                <w:bCs/>
                <w:szCs w:val="21"/>
              </w:rPr>
            </w:pPr>
            <w:r>
              <w:rPr>
                <w:rFonts w:asciiTheme="minorEastAsia" w:hAnsiTheme="minorEastAsia" w:cs="仿宋" w:hint="eastAsia"/>
                <w:bCs/>
                <w:szCs w:val="21"/>
              </w:rPr>
              <w:t>内置3*2VGA音视频矩阵；三进一出HDMI切换，二路麦克风输入，一路Video输入。</w:t>
            </w:r>
          </w:p>
          <w:p w:rsidR="00DF55AF" w:rsidRDefault="00D40823" w:rsidP="00DF55AF">
            <w:pPr>
              <w:spacing w:line="276" w:lineRule="auto"/>
              <w:ind w:left="420" w:hangingChars="200" w:hanging="420"/>
              <w:rPr>
                <w:rFonts w:asciiTheme="minorEastAsia" w:hAnsiTheme="minorEastAsia" w:cs="仿宋"/>
                <w:bCs/>
                <w:szCs w:val="21"/>
              </w:rPr>
            </w:pPr>
            <w:r w:rsidRPr="00D40823">
              <w:rPr>
                <w:rFonts w:asciiTheme="minorEastAsia" w:hAnsiTheme="minorEastAsia" w:cs="仿宋" w:hint="eastAsia"/>
                <w:bCs/>
                <w:szCs w:val="21"/>
              </w:rPr>
              <w:t>★</w:t>
            </w:r>
            <w:r w:rsidR="00DF55AF">
              <w:rPr>
                <w:rFonts w:asciiTheme="minorEastAsia" w:hAnsiTheme="minorEastAsia" w:cs="仿宋" w:hint="eastAsia"/>
                <w:bCs/>
                <w:szCs w:val="21"/>
              </w:rPr>
              <w:t>HDMI带数字音频解码。</w:t>
            </w:r>
          </w:p>
          <w:p w:rsidR="00DF55AF" w:rsidRDefault="00DF55AF" w:rsidP="00DF55AF">
            <w:pPr>
              <w:spacing w:line="276" w:lineRule="auto"/>
              <w:ind w:left="420" w:hangingChars="200" w:hanging="420"/>
              <w:rPr>
                <w:rFonts w:asciiTheme="minorEastAsia" w:hAnsiTheme="minorEastAsia" w:cs="仿宋"/>
                <w:bCs/>
                <w:szCs w:val="21"/>
              </w:rPr>
            </w:pPr>
            <w:r>
              <w:rPr>
                <w:rFonts w:asciiTheme="minorEastAsia" w:hAnsiTheme="minorEastAsia" w:cs="仿宋" w:hint="eastAsia"/>
                <w:bCs/>
                <w:szCs w:val="21"/>
              </w:rPr>
              <w:t>内置一路输出到教室电脑的USB虚拟串口。</w:t>
            </w:r>
          </w:p>
          <w:p w:rsidR="00DF55AF" w:rsidRDefault="00D40823" w:rsidP="00DF55AF">
            <w:pPr>
              <w:spacing w:line="276" w:lineRule="auto"/>
              <w:ind w:left="420" w:hangingChars="200" w:hanging="420"/>
              <w:rPr>
                <w:rFonts w:asciiTheme="minorEastAsia" w:hAnsiTheme="minorEastAsia" w:cs="仿宋"/>
                <w:bCs/>
                <w:szCs w:val="21"/>
              </w:rPr>
            </w:pPr>
            <w:r w:rsidRPr="00D40823">
              <w:rPr>
                <w:rFonts w:asciiTheme="minorEastAsia" w:hAnsiTheme="minorEastAsia" w:cs="仿宋" w:hint="eastAsia"/>
                <w:bCs/>
                <w:szCs w:val="21"/>
              </w:rPr>
              <w:t>★</w:t>
            </w:r>
            <w:r w:rsidR="00DF55AF">
              <w:rPr>
                <w:rFonts w:asciiTheme="minorEastAsia" w:hAnsiTheme="minorEastAsia" w:cs="仿宋" w:hint="eastAsia"/>
                <w:bCs/>
                <w:szCs w:val="21"/>
              </w:rPr>
              <w:t>集成八口千兆自适应交换机。</w:t>
            </w:r>
          </w:p>
          <w:p w:rsidR="00DF55AF" w:rsidRDefault="00D40823" w:rsidP="00DF55AF">
            <w:pPr>
              <w:spacing w:line="276" w:lineRule="auto"/>
              <w:rPr>
                <w:rFonts w:asciiTheme="minorEastAsia" w:hAnsiTheme="minorEastAsia" w:cs="仿宋"/>
                <w:bCs/>
                <w:szCs w:val="21"/>
              </w:rPr>
            </w:pPr>
            <w:r w:rsidRPr="00D40823">
              <w:rPr>
                <w:rFonts w:asciiTheme="minorEastAsia" w:hAnsiTheme="minorEastAsia" w:cs="仿宋" w:hint="eastAsia"/>
                <w:bCs/>
                <w:szCs w:val="21"/>
              </w:rPr>
              <w:t>★</w:t>
            </w:r>
            <w:r w:rsidR="00DF55AF">
              <w:rPr>
                <w:rFonts w:asciiTheme="minorEastAsia" w:hAnsiTheme="minorEastAsia" w:cs="仿宋" w:hint="eastAsia"/>
                <w:bCs/>
                <w:szCs w:val="21"/>
              </w:rPr>
              <w:t>四路双向可编程232控制口，可读取投影机灯泡时间、温度、状态等信息，可</w:t>
            </w:r>
            <w:proofErr w:type="gramStart"/>
            <w:r w:rsidR="00DF55AF">
              <w:rPr>
                <w:rFonts w:asciiTheme="minorEastAsia" w:hAnsiTheme="minorEastAsia" w:cs="仿宋" w:hint="eastAsia"/>
                <w:bCs/>
                <w:szCs w:val="21"/>
              </w:rPr>
              <w:t>扩展扩展</w:t>
            </w:r>
            <w:proofErr w:type="gramEnd"/>
            <w:r w:rsidR="00DF55AF">
              <w:rPr>
                <w:rFonts w:asciiTheme="minorEastAsia" w:hAnsiTheme="minorEastAsia" w:cs="仿宋" w:hint="eastAsia"/>
                <w:bCs/>
                <w:szCs w:val="21"/>
              </w:rPr>
              <w:t>带232的设备。</w:t>
            </w:r>
          </w:p>
          <w:p w:rsidR="00DF55AF" w:rsidRDefault="00DF55AF" w:rsidP="00DF55AF">
            <w:pPr>
              <w:spacing w:line="276" w:lineRule="auto"/>
              <w:rPr>
                <w:rFonts w:asciiTheme="minorEastAsia" w:hAnsiTheme="minorEastAsia" w:cs="仿宋"/>
                <w:bCs/>
                <w:szCs w:val="21"/>
              </w:rPr>
            </w:pPr>
            <w:r>
              <w:rPr>
                <w:rFonts w:asciiTheme="minorEastAsia" w:hAnsiTheme="minorEastAsia" w:cs="仿宋" w:hint="eastAsia"/>
                <w:bCs/>
                <w:szCs w:val="21"/>
              </w:rPr>
              <w:t>六路电源管理，其中一路投影机电源，</w:t>
            </w:r>
            <w:r w:rsidR="00B27500">
              <w:rPr>
                <w:rFonts w:asciiTheme="minorEastAsia" w:hAnsiTheme="minorEastAsia" w:cs="仿宋" w:hint="eastAsia"/>
                <w:bCs/>
                <w:szCs w:val="21"/>
              </w:rPr>
              <w:t>一路屏幕升降；12V电控锁供电。</w:t>
            </w:r>
          </w:p>
          <w:p w:rsidR="00B27500" w:rsidRDefault="00B27500" w:rsidP="00DF55AF">
            <w:pPr>
              <w:spacing w:line="276" w:lineRule="auto"/>
              <w:rPr>
                <w:rFonts w:asciiTheme="minorEastAsia" w:hAnsiTheme="minorEastAsia" w:cs="仿宋"/>
                <w:bCs/>
                <w:szCs w:val="21"/>
              </w:rPr>
            </w:pPr>
            <w:r>
              <w:rPr>
                <w:rFonts w:asciiTheme="minorEastAsia" w:hAnsiTheme="minorEastAsia" w:cs="仿宋" w:hint="eastAsia"/>
                <w:bCs/>
                <w:szCs w:val="21"/>
              </w:rPr>
              <w:t>二路弱点开关，五路IO，三路光</w:t>
            </w:r>
            <w:proofErr w:type="gramStart"/>
            <w:r>
              <w:rPr>
                <w:rFonts w:asciiTheme="minorEastAsia" w:hAnsiTheme="minorEastAsia" w:cs="仿宋" w:hint="eastAsia"/>
                <w:bCs/>
                <w:szCs w:val="21"/>
              </w:rPr>
              <w:t>耦</w:t>
            </w:r>
            <w:proofErr w:type="gramEnd"/>
            <w:r>
              <w:rPr>
                <w:rFonts w:asciiTheme="minorEastAsia" w:hAnsiTheme="minorEastAsia" w:cs="仿宋" w:hint="eastAsia"/>
                <w:bCs/>
                <w:szCs w:val="21"/>
              </w:rPr>
              <w:t>输出，可作为防盗输入、报警输出。</w:t>
            </w:r>
          </w:p>
          <w:p w:rsidR="00B27500" w:rsidRDefault="00D40823" w:rsidP="00DF55AF">
            <w:pPr>
              <w:spacing w:line="276" w:lineRule="auto"/>
              <w:rPr>
                <w:rFonts w:asciiTheme="minorEastAsia" w:hAnsiTheme="minorEastAsia" w:cs="仿宋"/>
                <w:bCs/>
                <w:szCs w:val="21"/>
              </w:rPr>
            </w:pPr>
            <w:r w:rsidRPr="00D40823">
              <w:rPr>
                <w:rFonts w:asciiTheme="minorEastAsia" w:hAnsiTheme="minorEastAsia" w:cs="仿宋" w:hint="eastAsia"/>
                <w:bCs/>
                <w:szCs w:val="21"/>
              </w:rPr>
              <w:t>★</w:t>
            </w:r>
            <w:r w:rsidR="00B27500">
              <w:rPr>
                <w:rFonts w:asciiTheme="minorEastAsia" w:hAnsiTheme="minorEastAsia" w:cs="仿宋" w:hint="eastAsia"/>
                <w:bCs/>
                <w:szCs w:val="21"/>
              </w:rPr>
              <w:t>可扩展内置2*100W数字功放，支持32级音量调节；带音频自动增益调节功能。</w:t>
            </w:r>
          </w:p>
          <w:p w:rsidR="00B27500" w:rsidRDefault="00B27500" w:rsidP="00DF55AF">
            <w:pPr>
              <w:spacing w:line="276" w:lineRule="auto"/>
              <w:rPr>
                <w:rFonts w:asciiTheme="minorEastAsia" w:hAnsiTheme="minorEastAsia" w:cs="仿宋"/>
                <w:bCs/>
                <w:szCs w:val="21"/>
              </w:rPr>
            </w:pPr>
            <w:r>
              <w:rPr>
                <w:rFonts w:asciiTheme="minorEastAsia" w:hAnsiTheme="minorEastAsia" w:cs="仿宋" w:hint="eastAsia"/>
                <w:bCs/>
                <w:szCs w:val="21"/>
              </w:rPr>
              <w:t>带IC卡机接口，配合IC卡机可刷卡自动开关设备，带权限管理功能，能更好的管理设备。</w:t>
            </w:r>
          </w:p>
          <w:p w:rsidR="00B27500" w:rsidRDefault="00B27500" w:rsidP="00DF55AF">
            <w:pPr>
              <w:spacing w:line="276" w:lineRule="auto"/>
              <w:rPr>
                <w:rFonts w:asciiTheme="minorEastAsia" w:hAnsiTheme="minorEastAsia" w:cs="仿宋"/>
                <w:bCs/>
                <w:szCs w:val="21"/>
              </w:rPr>
            </w:pPr>
            <w:r>
              <w:rPr>
                <w:rFonts w:asciiTheme="minorEastAsia" w:hAnsiTheme="minorEastAsia" w:cs="仿宋" w:hint="eastAsia"/>
                <w:bCs/>
                <w:szCs w:val="21"/>
              </w:rPr>
              <w:t>内置无线协调器，可以选配灯光、空调、风扇、窗帘等无线控制模块。</w:t>
            </w:r>
          </w:p>
          <w:p w:rsidR="00D40823" w:rsidRDefault="00D40823" w:rsidP="00DF55AF">
            <w:pPr>
              <w:spacing w:line="276" w:lineRule="auto"/>
              <w:rPr>
                <w:rFonts w:asciiTheme="minorEastAsia" w:hAnsiTheme="minorEastAsia" w:cs="仿宋"/>
                <w:b/>
                <w:bCs/>
                <w:szCs w:val="21"/>
              </w:rPr>
            </w:pPr>
            <w:r w:rsidRPr="00D40823">
              <w:rPr>
                <w:rFonts w:asciiTheme="minorEastAsia" w:hAnsiTheme="minorEastAsia" w:cs="仿宋" w:hint="eastAsia"/>
                <w:b/>
                <w:bCs/>
                <w:szCs w:val="21"/>
              </w:rPr>
              <w:t>控制面板</w:t>
            </w:r>
            <w:r>
              <w:rPr>
                <w:rFonts w:asciiTheme="minorEastAsia" w:hAnsiTheme="minorEastAsia" w:cs="仿宋" w:hint="eastAsia"/>
                <w:b/>
                <w:bCs/>
                <w:szCs w:val="21"/>
              </w:rPr>
              <w:t>：</w:t>
            </w:r>
          </w:p>
          <w:p w:rsidR="00D40823" w:rsidRDefault="00D40823" w:rsidP="00DF55AF">
            <w:pPr>
              <w:spacing w:line="276" w:lineRule="auto"/>
              <w:rPr>
                <w:rFonts w:asciiTheme="minorEastAsia" w:hAnsiTheme="minorEastAsia" w:cs="仿宋"/>
                <w:bCs/>
                <w:szCs w:val="21"/>
              </w:rPr>
            </w:pPr>
            <w:r>
              <w:rPr>
                <w:rFonts w:asciiTheme="minorEastAsia" w:hAnsiTheme="minorEastAsia" w:cs="仿宋" w:hint="eastAsia"/>
                <w:bCs/>
                <w:szCs w:val="21"/>
              </w:rPr>
              <w:t>电容感应式触控面板，防水防尘，无限次按键寿命。</w:t>
            </w:r>
          </w:p>
          <w:p w:rsidR="00D40823" w:rsidRDefault="00D40823" w:rsidP="00DF55AF">
            <w:pPr>
              <w:spacing w:line="276" w:lineRule="auto"/>
              <w:rPr>
                <w:rFonts w:asciiTheme="minorEastAsia" w:hAnsiTheme="minorEastAsia" w:cs="仿宋"/>
                <w:bCs/>
                <w:szCs w:val="21"/>
              </w:rPr>
            </w:pPr>
            <w:r>
              <w:rPr>
                <w:rFonts w:asciiTheme="minorEastAsia" w:hAnsiTheme="minorEastAsia" w:cs="仿宋" w:hint="eastAsia"/>
                <w:bCs/>
                <w:szCs w:val="21"/>
              </w:rPr>
              <w:lastRenderedPageBreak/>
              <w:t>自带锁定功能，可根据课表远程自动对面板加锁/解锁。</w:t>
            </w:r>
          </w:p>
          <w:p w:rsidR="00D40823" w:rsidRDefault="00D40823" w:rsidP="00DF55AF">
            <w:pPr>
              <w:spacing w:line="276" w:lineRule="auto"/>
              <w:rPr>
                <w:rFonts w:asciiTheme="minorEastAsia" w:hAnsiTheme="minorEastAsia" w:cs="仿宋"/>
                <w:bCs/>
                <w:szCs w:val="21"/>
              </w:rPr>
            </w:pPr>
            <w:r>
              <w:rPr>
                <w:rFonts w:asciiTheme="minorEastAsia" w:hAnsiTheme="minorEastAsia" w:cs="仿宋" w:hint="eastAsia"/>
                <w:bCs/>
                <w:szCs w:val="21"/>
              </w:rPr>
              <w:t>按键简洁明了，按键配有指示灯，面板带</w:t>
            </w:r>
            <w:r w:rsidR="00C32A60">
              <w:rPr>
                <w:rFonts w:asciiTheme="minorEastAsia" w:hAnsiTheme="minorEastAsia" w:cs="仿宋" w:hint="eastAsia"/>
                <w:bCs/>
                <w:szCs w:val="21"/>
              </w:rPr>
              <w:t>电脑开关。</w:t>
            </w:r>
          </w:p>
          <w:p w:rsidR="00C32A60" w:rsidRPr="00C32A60" w:rsidRDefault="00C32A60" w:rsidP="00DF55AF">
            <w:pPr>
              <w:spacing w:line="276" w:lineRule="auto"/>
              <w:rPr>
                <w:rFonts w:asciiTheme="minorEastAsia" w:hAnsiTheme="minorEastAsia" w:cs="仿宋"/>
                <w:bCs/>
                <w:szCs w:val="21"/>
              </w:rPr>
            </w:pPr>
            <w:r w:rsidRPr="00D40823">
              <w:rPr>
                <w:rFonts w:asciiTheme="minorEastAsia" w:hAnsiTheme="minorEastAsia" w:cs="仿宋" w:hint="eastAsia"/>
                <w:bCs/>
                <w:szCs w:val="21"/>
              </w:rPr>
              <w:t>★</w:t>
            </w:r>
            <w:r>
              <w:rPr>
                <w:rFonts w:asciiTheme="minorEastAsia" w:hAnsiTheme="minorEastAsia" w:cs="仿宋" w:hint="eastAsia"/>
                <w:bCs/>
                <w:szCs w:val="21"/>
              </w:rPr>
              <w:t>面板长宽尺寸不大于16cm。</w:t>
            </w:r>
          </w:p>
          <w:p w:rsidR="00A45B9F" w:rsidRPr="003052D2" w:rsidRDefault="00D40823" w:rsidP="00B27500">
            <w:pPr>
              <w:spacing w:line="276" w:lineRule="auto"/>
              <w:ind w:left="420" w:hangingChars="200" w:hanging="420"/>
              <w:rPr>
                <w:rFonts w:asciiTheme="minorEastAsia" w:hAnsiTheme="minorEastAsia" w:cs="仿宋"/>
                <w:b/>
                <w:szCs w:val="21"/>
              </w:rPr>
            </w:pPr>
            <w:r w:rsidRPr="00D40823">
              <w:rPr>
                <w:rFonts w:asciiTheme="minorEastAsia" w:hAnsiTheme="minorEastAsia" w:cs="仿宋" w:hint="eastAsia"/>
                <w:bCs/>
                <w:szCs w:val="21"/>
              </w:rPr>
              <w:t>★</w:t>
            </w:r>
            <w:r w:rsidR="00DF2933" w:rsidRPr="00991A14">
              <w:rPr>
                <w:rFonts w:asciiTheme="minorEastAsia" w:hAnsiTheme="minorEastAsia" w:cs="宋体" w:hint="eastAsia"/>
                <w:b/>
                <w:color w:val="000000"/>
                <w:szCs w:val="21"/>
              </w:rPr>
              <w:t>提供</w:t>
            </w:r>
            <w:proofErr w:type="gramStart"/>
            <w:r w:rsidR="00B27500">
              <w:rPr>
                <w:rFonts w:asciiTheme="minorEastAsia" w:hAnsiTheme="minorEastAsia" w:cs="宋体" w:hint="eastAsia"/>
                <w:b/>
                <w:color w:val="000000"/>
                <w:szCs w:val="21"/>
              </w:rPr>
              <w:t>原</w:t>
            </w:r>
            <w:r w:rsidR="00DF2933" w:rsidRPr="00991A14">
              <w:rPr>
                <w:rFonts w:asciiTheme="minorEastAsia" w:hAnsiTheme="minorEastAsia" w:cs="宋体" w:hint="eastAsia"/>
                <w:b/>
                <w:color w:val="000000"/>
                <w:szCs w:val="21"/>
              </w:rPr>
              <w:t>商授权</w:t>
            </w:r>
            <w:proofErr w:type="gramEnd"/>
          </w:p>
        </w:tc>
        <w:tc>
          <w:tcPr>
            <w:tcW w:w="992" w:type="dxa"/>
            <w:vAlign w:val="center"/>
          </w:tcPr>
          <w:p w:rsidR="00A45B9F" w:rsidRPr="00991A14" w:rsidRDefault="00DF55AF" w:rsidP="00BE2949">
            <w:pPr>
              <w:spacing w:line="276" w:lineRule="auto"/>
              <w:jc w:val="center"/>
              <w:rPr>
                <w:rFonts w:asciiTheme="minorEastAsia" w:hAnsiTheme="minorEastAsia" w:cs="仿宋"/>
                <w:szCs w:val="21"/>
              </w:rPr>
            </w:pPr>
            <w:r>
              <w:rPr>
                <w:rFonts w:asciiTheme="minorEastAsia" w:hAnsiTheme="minorEastAsia" w:cs="宋体" w:hint="eastAsia"/>
                <w:color w:val="000000"/>
                <w:szCs w:val="21"/>
              </w:rPr>
              <w:lastRenderedPageBreak/>
              <w:t>1</w:t>
            </w:r>
            <w:r w:rsidR="00BE2949">
              <w:rPr>
                <w:rFonts w:asciiTheme="minorEastAsia" w:hAnsiTheme="minorEastAsia" w:cs="宋体" w:hint="eastAsia"/>
                <w:color w:val="000000"/>
                <w:szCs w:val="21"/>
              </w:rPr>
              <w:t>4</w:t>
            </w:r>
          </w:p>
        </w:tc>
      </w:tr>
      <w:tr w:rsidR="00A45B9F" w:rsidRPr="00991A14" w:rsidTr="00E41EFC">
        <w:trPr>
          <w:jc w:val="center"/>
        </w:trPr>
        <w:tc>
          <w:tcPr>
            <w:tcW w:w="675" w:type="dxa"/>
            <w:vAlign w:val="center"/>
          </w:tcPr>
          <w:p w:rsidR="00A45B9F" w:rsidRPr="00991A14" w:rsidRDefault="00A45B9F" w:rsidP="00991A14">
            <w:pPr>
              <w:spacing w:line="276" w:lineRule="auto"/>
              <w:jc w:val="center"/>
              <w:rPr>
                <w:rFonts w:asciiTheme="minorEastAsia" w:hAnsiTheme="minorEastAsia" w:cs="仿宋"/>
                <w:szCs w:val="21"/>
              </w:rPr>
            </w:pPr>
            <w:r w:rsidRPr="00991A14">
              <w:rPr>
                <w:rFonts w:asciiTheme="minorEastAsia" w:hAnsiTheme="minorEastAsia" w:cs="宋体" w:hint="eastAsia"/>
                <w:color w:val="000000"/>
                <w:szCs w:val="21"/>
              </w:rPr>
              <w:lastRenderedPageBreak/>
              <w:t>2</w:t>
            </w:r>
          </w:p>
        </w:tc>
        <w:tc>
          <w:tcPr>
            <w:tcW w:w="1134" w:type="dxa"/>
            <w:vAlign w:val="center"/>
          </w:tcPr>
          <w:p w:rsidR="00A45B9F" w:rsidRPr="00991A14" w:rsidRDefault="00A45B9F" w:rsidP="00991A14">
            <w:pPr>
              <w:spacing w:line="276" w:lineRule="auto"/>
              <w:jc w:val="center"/>
              <w:rPr>
                <w:rFonts w:asciiTheme="minorEastAsia" w:hAnsiTheme="minorEastAsia" w:cs="仿宋"/>
                <w:szCs w:val="21"/>
              </w:rPr>
            </w:pPr>
            <w:r w:rsidRPr="00991A14">
              <w:rPr>
                <w:rFonts w:asciiTheme="minorEastAsia" w:hAnsiTheme="minorEastAsia" w:cs="仿宋" w:hint="eastAsia"/>
                <w:szCs w:val="21"/>
              </w:rPr>
              <w:t>功放</w:t>
            </w:r>
          </w:p>
        </w:tc>
        <w:tc>
          <w:tcPr>
            <w:tcW w:w="6867" w:type="dxa"/>
            <w:vAlign w:val="center"/>
          </w:tcPr>
          <w:p w:rsidR="004643B4" w:rsidRDefault="004643B4" w:rsidP="000F5FC4">
            <w:pPr>
              <w:spacing w:line="276" w:lineRule="auto"/>
              <w:ind w:rightChars="-144" w:right="-302"/>
              <w:rPr>
                <w:rFonts w:asciiTheme="minorEastAsia" w:hAnsiTheme="minorEastAsia" w:cs="宋体"/>
                <w:color w:val="000000"/>
                <w:szCs w:val="21"/>
              </w:rPr>
            </w:pPr>
            <w:r>
              <w:rPr>
                <w:rFonts w:asciiTheme="minorEastAsia" w:hAnsiTheme="minorEastAsia" w:cs="宋体" w:hint="eastAsia"/>
                <w:color w:val="000000"/>
                <w:szCs w:val="21"/>
              </w:rPr>
              <w:t>单路不低于输出功率200W，音乐峰值总功率不低于800W</w:t>
            </w:r>
          </w:p>
          <w:p w:rsidR="004643B4" w:rsidRDefault="004643B4" w:rsidP="000F5FC4">
            <w:pPr>
              <w:spacing w:line="276" w:lineRule="auto"/>
              <w:ind w:rightChars="-144" w:right="-302"/>
              <w:rPr>
                <w:rFonts w:asciiTheme="minorEastAsia" w:hAnsiTheme="minorEastAsia" w:cs="宋体"/>
                <w:color w:val="000000"/>
                <w:szCs w:val="21"/>
              </w:rPr>
            </w:pPr>
            <w:r>
              <w:rPr>
                <w:rFonts w:asciiTheme="minorEastAsia" w:hAnsiTheme="minorEastAsia" w:cs="宋体" w:hint="eastAsia"/>
                <w:color w:val="000000"/>
                <w:szCs w:val="21"/>
              </w:rPr>
              <w:t>频响范围：20Hz-20KHz；输出灵敏度：280</w:t>
            </w:r>
            <w:r w:rsidRPr="004643B4">
              <w:rPr>
                <w:rFonts w:asciiTheme="minorEastAsia" w:hAnsiTheme="minorEastAsia" w:cs="宋体" w:hint="eastAsia"/>
                <w:color w:val="000000"/>
                <w:szCs w:val="21"/>
              </w:rPr>
              <w:t>±</w:t>
            </w:r>
            <w:r>
              <w:rPr>
                <w:rFonts w:asciiTheme="minorEastAsia" w:hAnsiTheme="minorEastAsia" w:cs="宋体" w:hint="eastAsia"/>
                <w:color w:val="000000"/>
                <w:szCs w:val="21"/>
              </w:rPr>
              <w:t>40mV</w:t>
            </w:r>
          </w:p>
          <w:p w:rsidR="00D851B5" w:rsidRDefault="00D851B5" w:rsidP="000F5FC4">
            <w:pPr>
              <w:spacing w:line="276" w:lineRule="auto"/>
              <w:ind w:rightChars="-144" w:right="-302"/>
              <w:rPr>
                <w:rFonts w:asciiTheme="minorEastAsia" w:hAnsiTheme="minorEastAsia" w:cs="宋体"/>
                <w:color w:val="000000"/>
                <w:szCs w:val="21"/>
              </w:rPr>
            </w:pPr>
            <w:r>
              <w:rPr>
                <w:rFonts w:asciiTheme="minorEastAsia" w:hAnsiTheme="minorEastAsia" w:cs="宋体" w:hint="eastAsia"/>
                <w:color w:val="000000"/>
                <w:szCs w:val="21"/>
              </w:rPr>
              <w:t>自带2进1出HDMI接口</w:t>
            </w:r>
          </w:p>
          <w:p w:rsidR="000F5FC4" w:rsidRPr="000F5FC4" w:rsidRDefault="000F5FC4" w:rsidP="000F5FC4">
            <w:pPr>
              <w:spacing w:line="276" w:lineRule="auto"/>
              <w:ind w:rightChars="-144" w:right="-302"/>
              <w:rPr>
                <w:rFonts w:asciiTheme="minorEastAsia" w:hAnsiTheme="minorEastAsia" w:cs="宋体"/>
                <w:color w:val="000000"/>
                <w:szCs w:val="21"/>
              </w:rPr>
            </w:pPr>
            <w:r w:rsidRPr="000F5FC4">
              <w:rPr>
                <w:rFonts w:asciiTheme="minorEastAsia" w:hAnsiTheme="minorEastAsia" w:cs="宋体" w:hint="eastAsia"/>
                <w:color w:val="000000"/>
                <w:szCs w:val="21"/>
              </w:rPr>
              <w:t>L</w:t>
            </w:r>
            <w:r w:rsidR="004643B4">
              <w:rPr>
                <w:rFonts w:asciiTheme="minorEastAsia" w:hAnsiTheme="minorEastAsia" w:cs="宋体" w:hint="eastAsia"/>
                <w:color w:val="000000"/>
                <w:szCs w:val="21"/>
              </w:rPr>
              <w:t>E</w:t>
            </w:r>
            <w:r w:rsidRPr="000F5FC4">
              <w:rPr>
                <w:rFonts w:asciiTheme="minorEastAsia" w:hAnsiTheme="minorEastAsia" w:cs="宋体" w:hint="eastAsia"/>
                <w:color w:val="000000"/>
                <w:szCs w:val="21"/>
              </w:rPr>
              <w:t>D彩色液晶屏，中英文显示</w:t>
            </w:r>
          </w:p>
          <w:p w:rsidR="000F5FC4" w:rsidRPr="000F5FC4" w:rsidRDefault="000F5FC4" w:rsidP="000F5FC4">
            <w:pPr>
              <w:spacing w:line="276" w:lineRule="auto"/>
              <w:ind w:rightChars="-144" w:right="-302"/>
              <w:rPr>
                <w:rFonts w:asciiTheme="minorEastAsia" w:hAnsiTheme="minorEastAsia" w:cs="宋体"/>
                <w:color w:val="000000"/>
                <w:szCs w:val="21"/>
              </w:rPr>
            </w:pPr>
            <w:r w:rsidRPr="000F5FC4">
              <w:rPr>
                <w:rFonts w:asciiTheme="minorEastAsia" w:hAnsiTheme="minorEastAsia" w:cs="宋体" w:hint="eastAsia"/>
                <w:color w:val="000000"/>
                <w:szCs w:val="21"/>
              </w:rPr>
              <w:t>全数字平衡输出，音乐立体声，正负7级高保真升降变调；</w:t>
            </w:r>
          </w:p>
          <w:p w:rsidR="000F5FC4" w:rsidRPr="000F5FC4" w:rsidRDefault="000F5FC4" w:rsidP="000F5FC4">
            <w:pPr>
              <w:spacing w:line="276" w:lineRule="auto"/>
              <w:ind w:rightChars="-144" w:right="-302"/>
              <w:rPr>
                <w:rFonts w:asciiTheme="minorEastAsia" w:hAnsiTheme="minorEastAsia" w:cs="宋体"/>
                <w:color w:val="000000"/>
                <w:szCs w:val="21"/>
              </w:rPr>
            </w:pPr>
            <w:r w:rsidRPr="000F5FC4">
              <w:rPr>
                <w:rFonts w:asciiTheme="minorEastAsia" w:hAnsiTheme="minorEastAsia" w:cs="宋体" w:hint="eastAsia"/>
                <w:color w:val="000000"/>
                <w:szCs w:val="21"/>
              </w:rPr>
              <w:t>麦克风输入端</w:t>
            </w:r>
            <w:proofErr w:type="gramStart"/>
            <w:r w:rsidRPr="000F5FC4">
              <w:rPr>
                <w:rFonts w:asciiTheme="minorEastAsia" w:hAnsiTheme="minorEastAsia" w:cs="宋体" w:hint="eastAsia"/>
                <w:color w:val="000000"/>
                <w:szCs w:val="21"/>
              </w:rPr>
              <w:t>独设压限设计</w:t>
            </w:r>
            <w:proofErr w:type="gramEnd"/>
            <w:r w:rsidRPr="000F5FC4">
              <w:rPr>
                <w:rFonts w:asciiTheme="minorEastAsia" w:hAnsiTheme="minorEastAsia" w:cs="宋体" w:hint="eastAsia"/>
                <w:color w:val="000000"/>
                <w:szCs w:val="21"/>
              </w:rPr>
              <w:t>，有效防止破声，5级反馈抑制；</w:t>
            </w:r>
          </w:p>
          <w:p w:rsidR="000F5FC4" w:rsidRPr="000F5FC4" w:rsidRDefault="000F5FC4" w:rsidP="000F5FC4">
            <w:pPr>
              <w:spacing w:line="276" w:lineRule="auto"/>
              <w:ind w:rightChars="-144" w:right="-302"/>
              <w:rPr>
                <w:rFonts w:asciiTheme="minorEastAsia" w:hAnsiTheme="minorEastAsia" w:cs="宋体"/>
                <w:color w:val="000000"/>
                <w:szCs w:val="21"/>
              </w:rPr>
            </w:pPr>
            <w:r w:rsidRPr="000F5FC4">
              <w:rPr>
                <w:rFonts w:asciiTheme="minorEastAsia" w:hAnsiTheme="minorEastAsia" w:cs="宋体" w:hint="eastAsia"/>
                <w:color w:val="000000"/>
                <w:szCs w:val="21"/>
              </w:rPr>
              <w:t>音乐7段PEQ，麦克风双</w:t>
            </w:r>
            <w:proofErr w:type="gramStart"/>
            <w:r w:rsidRPr="000F5FC4">
              <w:rPr>
                <w:rFonts w:asciiTheme="minorEastAsia" w:hAnsiTheme="minorEastAsia" w:cs="宋体" w:hint="eastAsia"/>
                <w:color w:val="000000"/>
                <w:szCs w:val="21"/>
              </w:rPr>
              <w:t>路独立</w:t>
            </w:r>
            <w:proofErr w:type="gramEnd"/>
            <w:r w:rsidRPr="000F5FC4">
              <w:rPr>
                <w:rFonts w:asciiTheme="minorEastAsia" w:hAnsiTheme="minorEastAsia" w:cs="宋体" w:hint="eastAsia"/>
                <w:color w:val="000000"/>
                <w:szCs w:val="21"/>
              </w:rPr>
              <w:t>10段PEQ，外加高低通调节；</w:t>
            </w:r>
          </w:p>
          <w:p w:rsidR="000F5FC4" w:rsidRPr="000F5FC4" w:rsidRDefault="000F5FC4" w:rsidP="000F5FC4">
            <w:pPr>
              <w:spacing w:line="276" w:lineRule="auto"/>
              <w:ind w:rightChars="-144" w:right="-302"/>
              <w:rPr>
                <w:rFonts w:asciiTheme="minorEastAsia" w:hAnsiTheme="minorEastAsia" w:cs="宋体"/>
                <w:color w:val="000000"/>
                <w:szCs w:val="21"/>
              </w:rPr>
            </w:pPr>
            <w:r w:rsidRPr="000F5FC4">
              <w:rPr>
                <w:rFonts w:asciiTheme="minorEastAsia" w:hAnsiTheme="minorEastAsia" w:cs="宋体" w:hint="eastAsia"/>
                <w:color w:val="000000"/>
                <w:szCs w:val="21"/>
              </w:rPr>
              <w:t>效果输入通道独立设有高、低通3段参量均衡（PEQ）等功能；</w:t>
            </w:r>
          </w:p>
          <w:p w:rsidR="000F5FC4" w:rsidRPr="000F5FC4" w:rsidRDefault="000F5FC4" w:rsidP="000F5FC4">
            <w:pPr>
              <w:spacing w:line="276" w:lineRule="auto"/>
              <w:ind w:rightChars="-144" w:right="-302"/>
              <w:rPr>
                <w:rFonts w:asciiTheme="minorEastAsia" w:hAnsiTheme="minorEastAsia" w:cs="宋体"/>
                <w:color w:val="000000"/>
                <w:szCs w:val="21"/>
              </w:rPr>
            </w:pPr>
            <w:r w:rsidRPr="000F5FC4">
              <w:rPr>
                <w:rFonts w:asciiTheme="minorEastAsia" w:hAnsiTheme="minorEastAsia" w:cs="宋体" w:hint="eastAsia"/>
                <w:color w:val="000000"/>
                <w:szCs w:val="21"/>
              </w:rPr>
              <w:t>主输出通道分别设3段参量均衡（PEQ），高低通，输入选择及混合比例、极性、增益、压限、静音功能；</w:t>
            </w:r>
          </w:p>
          <w:p w:rsidR="000F5FC4" w:rsidRPr="000F5FC4" w:rsidRDefault="000F5FC4" w:rsidP="000F5FC4">
            <w:pPr>
              <w:spacing w:line="276" w:lineRule="auto"/>
              <w:ind w:rightChars="-144" w:right="-302"/>
              <w:rPr>
                <w:rFonts w:asciiTheme="minorEastAsia" w:hAnsiTheme="minorEastAsia" w:cs="宋体"/>
                <w:color w:val="000000"/>
                <w:szCs w:val="21"/>
              </w:rPr>
            </w:pPr>
            <w:r>
              <w:rPr>
                <w:rFonts w:asciiTheme="minorEastAsia" w:hAnsiTheme="minorEastAsia" w:cs="宋体" w:hint="eastAsia"/>
                <w:color w:val="000000"/>
                <w:szCs w:val="21"/>
              </w:rPr>
              <w:t>配有</w:t>
            </w:r>
            <w:r w:rsidRPr="000F5FC4">
              <w:rPr>
                <w:rFonts w:asciiTheme="minorEastAsia" w:hAnsiTheme="minorEastAsia" w:cs="宋体" w:hint="eastAsia"/>
                <w:color w:val="000000"/>
                <w:szCs w:val="21"/>
              </w:rPr>
              <w:t>PC设备管理控制软件来操作，提供USB接口可连接电脑，操作方便直</w:t>
            </w:r>
            <w:r>
              <w:rPr>
                <w:rFonts w:asciiTheme="minorEastAsia" w:hAnsiTheme="minorEastAsia" w:cs="宋体" w:hint="eastAsia"/>
                <w:color w:val="000000"/>
                <w:szCs w:val="21"/>
              </w:rPr>
              <w:t>直</w:t>
            </w:r>
            <w:r w:rsidRPr="000F5FC4">
              <w:rPr>
                <w:rFonts w:asciiTheme="minorEastAsia" w:hAnsiTheme="minorEastAsia" w:cs="宋体" w:hint="eastAsia"/>
                <w:color w:val="000000"/>
                <w:szCs w:val="21"/>
              </w:rPr>
              <w:t>观；</w:t>
            </w:r>
          </w:p>
          <w:p w:rsidR="000F5FC4" w:rsidRPr="000F5FC4" w:rsidRDefault="000F5FC4" w:rsidP="000F5FC4">
            <w:pPr>
              <w:spacing w:line="276" w:lineRule="auto"/>
              <w:ind w:rightChars="-144" w:right="-302"/>
              <w:rPr>
                <w:rFonts w:asciiTheme="minorEastAsia" w:hAnsiTheme="minorEastAsia" w:cs="宋体"/>
                <w:color w:val="000000"/>
                <w:szCs w:val="21"/>
              </w:rPr>
            </w:pPr>
            <w:r>
              <w:rPr>
                <w:rFonts w:asciiTheme="minorEastAsia" w:hAnsiTheme="minorEastAsia" w:cs="仿宋" w:hint="eastAsia"/>
                <w:bCs/>
                <w:szCs w:val="21"/>
              </w:rPr>
              <w:t>自</w:t>
            </w:r>
            <w:proofErr w:type="gramStart"/>
            <w:r>
              <w:rPr>
                <w:rFonts w:asciiTheme="minorEastAsia" w:hAnsiTheme="minorEastAsia" w:cs="仿宋" w:hint="eastAsia"/>
                <w:bCs/>
                <w:szCs w:val="21"/>
              </w:rPr>
              <w:t>带</w:t>
            </w:r>
            <w:r w:rsidRPr="000F5FC4">
              <w:rPr>
                <w:rFonts w:asciiTheme="minorEastAsia" w:hAnsiTheme="minorEastAsia" w:cs="宋体" w:hint="eastAsia"/>
                <w:color w:val="000000"/>
                <w:szCs w:val="21"/>
              </w:rPr>
              <w:t>系统</w:t>
            </w:r>
            <w:proofErr w:type="gramEnd"/>
            <w:r w:rsidRPr="000F5FC4">
              <w:rPr>
                <w:rFonts w:asciiTheme="minorEastAsia" w:hAnsiTheme="minorEastAsia" w:cs="宋体" w:hint="eastAsia"/>
                <w:color w:val="000000"/>
                <w:szCs w:val="21"/>
              </w:rPr>
              <w:t>记忆功能</w:t>
            </w:r>
            <w:r>
              <w:rPr>
                <w:rFonts w:asciiTheme="minorEastAsia" w:hAnsiTheme="minorEastAsia" w:cs="宋体" w:hint="eastAsia"/>
                <w:color w:val="000000"/>
                <w:szCs w:val="21"/>
              </w:rPr>
              <w:t>，</w:t>
            </w:r>
            <w:r w:rsidRPr="000F5FC4">
              <w:rPr>
                <w:rFonts w:asciiTheme="minorEastAsia" w:hAnsiTheme="minorEastAsia" w:cs="宋体" w:hint="eastAsia"/>
                <w:color w:val="000000"/>
                <w:szCs w:val="21"/>
              </w:rPr>
              <w:t>开机状态为最后一次机器保存数据；</w:t>
            </w:r>
          </w:p>
          <w:p w:rsidR="000F5FC4" w:rsidRPr="000F5FC4" w:rsidRDefault="000F5FC4" w:rsidP="000F5FC4">
            <w:pPr>
              <w:spacing w:line="276" w:lineRule="auto"/>
              <w:ind w:rightChars="-144" w:right="-302"/>
              <w:rPr>
                <w:rFonts w:asciiTheme="minorEastAsia" w:hAnsiTheme="minorEastAsia" w:cs="宋体"/>
                <w:color w:val="000000"/>
                <w:szCs w:val="21"/>
              </w:rPr>
            </w:pPr>
            <w:r w:rsidRPr="000F5FC4">
              <w:rPr>
                <w:rFonts w:asciiTheme="minorEastAsia" w:hAnsiTheme="minorEastAsia" w:cs="宋体" w:hint="eastAsia"/>
                <w:color w:val="000000"/>
                <w:szCs w:val="21"/>
              </w:rPr>
              <w:t>2级设备锁定功能，可根据使用需要自行设定设备锁定级别；</w:t>
            </w:r>
          </w:p>
          <w:p w:rsidR="00A45B9F" w:rsidRPr="004643B4" w:rsidRDefault="000F5FC4" w:rsidP="00991A14">
            <w:pPr>
              <w:spacing w:line="276" w:lineRule="auto"/>
              <w:ind w:rightChars="-144" w:right="-302"/>
              <w:rPr>
                <w:rFonts w:asciiTheme="minorEastAsia" w:hAnsiTheme="minorEastAsia" w:cs="宋体"/>
                <w:color w:val="000000"/>
                <w:szCs w:val="21"/>
              </w:rPr>
            </w:pPr>
            <w:r w:rsidRPr="000F5FC4">
              <w:rPr>
                <w:rFonts w:asciiTheme="minorEastAsia" w:hAnsiTheme="minorEastAsia" w:cs="宋体" w:hint="eastAsia"/>
                <w:color w:val="000000"/>
                <w:szCs w:val="21"/>
              </w:rPr>
              <w:t>音乐立体声，正负7级高保真升降变调。"</w:t>
            </w:r>
          </w:p>
        </w:tc>
        <w:tc>
          <w:tcPr>
            <w:tcW w:w="992" w:type="dxa"/>
            <w:vAlign w:val="center"/>
          </w:tcPr>
          <w:p w:rsidR="00A45B9F" w:rsidRPr="00991A14" w:rsidRDefault="00A45B9F" w:rsidP="00BE2949">
            <w:pPr>
              <w:spacing w:line="276" w:lineRule="auto"/>
              <w:jc w:val="center"/>
              <w:rPr>
                <w:rFonts w:asciiTheme="minorEastAsia" w:hAnsiTheme="minorEastAsia" w:cs="仿宋"/>
                <w:szCs w:val="21"/>
              </w:rPr>
            </w:pPr>
            <w:r w:rsidRPr="00991A14">
              <w:rPr>
                <w:rFonts w:asciiTheme="minorEastAsia" w:hAnsiTheme="minorEastAsia" w:cs="宋体" w:hint="eastAsia"/>
                <w:color w:val="000000"/>
                <w:szCs w:val="21"/>
              </w:rPr>
              <w:t>1</w:t>
            </w:r>
            <w:r w:rsidR="00BE2949">
              <w:rPr>
                <w:rFonts w:asciiTheme="minorEastAsia" w:hAnsiTheme="minorEastAsia" w:cs="宋体" w:hint="eastAsia"/>
                <w:color w:val="000000"/>
                <w:szCs w:val="21"/>
              </w:rPr>
              <w:t>4</w:t>
            </w:r>
          </w:p>
        </w:tc>
      </w:tr>
      <w:tr w:rsidR="00A45B9F" w:rsidRPr="000C6934" w:rsidTr="00E41EFC">
        <w:trPr>
          <w:jc w:val="center"/>
        </w:trPr>
        <w:tc>
          <w:tcPr>
            <w:tcW w:w="675" w:type="dxa"/>
            <w:vAlign w:val="center"/>
          </w:tcPr>
          <w:p w:rsidR="00A45B9F" w:rsidRPr="00991A14" w:rsidRDefault="000773A8" w:rsidP="00991A14">
            <w:pPr>
              <w:spacing w:line="276" w:lineRule="auto"/>
              <w:jc w:val="center"/>
              <w:rPr>
                <w:rFonts w:asciiTheme="minorEastAsia" w:hAnsiTheme="minorEastAsia" w:cs="仿宋"/>
                <w:szCs w:val="21"/>
              </w:rPr>
            </w:pPr>
            <w:r>
              <w:rPr>
                <w:rFonts w:asciiTheme="minorEastAsia" w:hAnsiTheme="minorEastAsia" w:cs="仿宋" w:hint="eastAsia"/>
                <w:szCs w:val="21"/>
              </w:rPr>
              <w:t>3</w:t>
            </w:r>
          </w:p>
        </w:tc>
        <w:tc>
          <w:tcPr>
            <w:tcW w:w="1134" w:type="dxa"/>
            <w:vAlign w:val="center"/>
          </w:tcPr>
          <w:p w:rsidR="00A45B9F" w:rsidRPr="00991A14" w:rsidRDefault="00326A5D" w:rsidP="00991A14">
            <w:pPr>
              <w:spacing w:line="276" w:lineRule="auto"/>
              <w:jc w:val="center"/>
              <w:rPr>
                <w:rFonts w:asciiTheme="minorEastAsia" w:hAnsiTheme="minorEastAsia" w:cs="仿宋"/>
                <w:szCs w:val="21"/>
              </w:rPr>
            </w:pPr>
            <w:r w:rsidRPr="00991A14">
              <w:rPr>
                <w:rFonts w:asciiTheme="minorEastAsia" w:hAnsiTheme="minorEastAsia" w:cs="仿宋" w:hint="eastAsia"/>
                <w:szCs w:val="21"/>
              </w:rPr>
              <w:t>材料附件</w:t>
            </w:r>
          </w:p>
        </w:tc>
        <w:tc>
          <w:tcPr>
            <w:tcW w:w="6867" w:type="dxa"/>
            <w:vAlign w:val="center"/>
          </w:tcPr>
          <w:p w:rsidR="00A45B9F" w:rsidRPr="000C6934" w:rsidRDefault="00326A5D" w:rsidP="00991A14">
            <w:pPr>
              <w:spacing w:line="276" w:lineRule="auto"/>
              <w:rPr>
                <w:rFonts w:asciiTheme="minorEastAsia" w:hAnsiTheme="minorEastAsia" w:cs="仿宋"/>
                <w:szCs w:val="21"/>
              </w:rPr>
            </w:pPr>
            <w:r w:rsidRPr="00991A14">
              <w:rPr>
                <w:rFonts w:asciiTheme="minorEastAsia" w:hAnsiTheme="minorEastAsia" w:cs="仿宋" w:hint="eastAsia"/>
                <w:szCs w:val="21"/>
              </w:rPr>
              <w:t>投标人根据现场自行核算</w:t>
            </w:r>
          </w:p>
        </w:tc>
        <w:tc>
          <w:tcPr>
            <w:tcW w:w="992" w:type="dxa"/>
            <w:vAlign w:val="center"/>
          </w:tcPr>
          <w:p w:rsidR="00A45B9F" w:rsidRPr="000C6934" w:rsidRDefault="00D41104" w:rsidP="00991A14">
            <w:pPr>
              <w:spacing w:line="276" w:lineRule="auto"/>
              <w:jc w:val="center"/>
              <w:rPr>
                <w:rFonts w:asciiTheme="minorEastAsia" w:hAnsiTheme="minorEastAsia" w:cs="仿宋"/>
                <w:szCs w:val="21"/>
              </w:rPr>
            </w:pPr>
            <w:r>
              <w:rPr>
                <w:rFonts w:asciiTheme="minorEastAsia" w:hAnsiTheme="minorEastAsia" w:cs="仿宋" w:hint="eastAsia"/>
                <w:szCs w:val="21"/>
              </w:rPr>
              <w:t>1</w:t>
            </w:r>
          </w:p>
        </w:tc>
      </w:tr>
    </w:tbl>
    <w:p w:rsidR="00D85383" w:rsidRPr="00D85383" w:rsidRDefault="00D85383" w:rsidP="00991A14">
      <w:pPr>
        <w:snapToGrid w:val="0"/>
        <w:spacing w:line="276" w:lineRule="auto"/>
        <w:rPr>
          <w:rFonts w:asciiTheme="minorEastAsia" w:hAnsiTheme="minorEastAsia"/>
          <w:sz w:val="28"/>
          <w:szCs w:val="28"/>
        </w:rPr>
      </w:pPr>
    </w:p>
    <w:sectPr w:rsidR="00D85383" w:rsidRPr="00D85383" w:rsidSect="00991A14">
      <w:headerReference w:type="default" r:id="rId9"/>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429" w:rsidRDefault="00457429" w:rsidP="00546AC7">
      <w:r>
        <w:separator/>
      </w:r>
    </w:p>
  </w:endnote>
  <w:endnote w:type="continuationSeparator" w:id="0">
    <w:p w:rsidR="00457429" w:rsidRDefault="00457429" w:rsidP="00546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F82" w:rsidRDefault="00D57F82">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429" w:rsidRDefault="00457429" w:rsidP="00546AC7">
      <w:r>
        <w:separator/>
      </w:r>
    </w:p>
  </w:footnote>
  <w:footnote w:type="continuationSeparator" w:id="0">
    <w:p w:rsidR="00457429" w:rsidRDefault="00457429" w:rsidP="00546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F82" w:rsidRPr="00991A14" w:rsidRDefault="00D57F82" w:rsidP="00991A14">
    <w:pPr>
      <w:pStyle w:val="a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
    <w:nsid w:val="106827DB"/>
    <w:multiLevelType w:val="hybridMultilevel"/>
    <w:tmpl w:val="3808D500"/>
    <w:lvl w:ilvl="0" w:tplc="7F7A0904">
      <w:start w:val="1"/>
      <w:numFmt w:val="decimal"/>
      <w:lvlText w:val="%1、"/>
      <w:lvlJc w:val="left"/>
      <w:pPr>
        <w:ind w:left="1125" w:hanging="705"/>
      </w:pPr>
      <w:rPr>
        <w:rFonts w:hint="default"/>
      </w:rPr>
    </w:lvl>
    <w:lvl w:ilvl="1" w:tplc="04090003">
      <w:start w:val="1"/>
      <w:numFmt w:val="bullet"/>
      <w:lvlText w:val=""/>
      <w:lvlJc w:val="left"/>
      <w:pPr>
        <w:ind w:left="1260" w:hanging="420"/>
      </w:pPr>
      <w:rPr>
        <w:rFonts w:ascii="Wingdings" w:hAnsi="Wingding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1E14791"/>
    <w:multiLevelType w:val="hybridMultilevel"/>
    <w:tmpl w:val="A48E6404"/>
    <w:lvl w:ilvl="0" w:tplc="7F7A0904">
      <w:start w:val="1"/>
      <w:numFmt w:val="decimal"/>
      <w:lvlText w:val="%1、"/>
      <w:lvlJc w:val="left"/>
      <w:pPr>
        <w:ind w:left="1125" w:hanging="705"/>
      </w:pPr>
      <w:rPr>
        <w:rFonts w:hint="default"/>
      </w:rPr>
    </w:lvl>
    <w:lvl w:ilvl="1" w:tplc="04090003">
      <w:start w:val="1"/>
      <w:numFmt w:val="bullet"/>
      <w:lvlText w:val=""/>
      <w:lvlJc w:val="left"/>
      <w:pPr>
        <w:ind w:left="1260" w:hanging="420"/>
      </w:pPr>
      <w:rPr>
        <w:rFonts w:ascii="Wingdings" w:hAnsi="Wingding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4DF7A64"/>
    <w:multiLevelType w:val="multilevel"/>
    <w:tmpl w:val="34DF7A64"/>
    <w:lvl w:ilvl="0">
      <w:start w:val="1"/>
      <w:numFmt w:val="koreanDigital2"/>
      <w:lvlText w:val="第%1章  "/>
      <w:lvlJc w:val="left"/>
      <w:pPr>
        <w:tabs>
          <w:tab w:val="num" w:pos="432"/>
        </w:tabs>
        <w:ind w:left="432" w:hanging="432"/>
      </w:pPr>
    </w:lvl>
    <w:lvl w:ilvl="1">
      <w:start w:val="1"/>
      <w:numFmt w:val="decimal"/>
      <w:isLgl/>
      <w:lvlText w:val="%1.%2"/>
      <w:lvlJc w:val="left"/>
      <w:pPr>
        <w:tabs>
          <w:tab w:val="num" w:pos="576"/>
        </w:tabs>
        <w:ind w:left="576" w:hanging="576"/>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864"/>
        </w:tabs>
        <w:ind w:left="864" w:hanging="864"/>
      </w:pPr>
    </w:lvl>
    <w:lvl w:ilvl="4">
      <w:start w:val="1"/>
      <w:numFmt w:val="decimal"/>
      <w:isLg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41AD3E97"/>
    <w:multiLevelType w:val="hybridMultilevel"/>
    <w:tmpl w:val="D2742C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B622B11"/>
    <w:multiLevelType w:val="hybridMultilevel"/>
    <w:tmpl w:val="13AE78F4"/>
    <w:lvl w:ilvl="0" w:tplc="0409000B">
      <w:start w:val="1"/>
      <w:numFmt w:val="bullet"/>
      <w:lvlText w:val=""/>
      <w:lvlJc w:val="left"/>
      <w:pPr>
        <w:ind w:left="620" w:hanging="420"/>
      </w:pPr>
      <w:rPr>
        <w:rFonts w:ascii="Wingdings" w:hAnsi="Wingdings" w:hint="default"/>
      </w:rPr>
    </w:lvl>
    <w:lvl w:ilvl="1" w:tplc="C7547DB2">
      <w:numFmt w:val="bullet"/>
      <w:lvlText w:val="★"/>
      <w:lvlJc w:val="left"/>
      <w:pPr>
        <w:ind w:left="980" w:hanging="360"/>
      </w:pPr>
      <w:rPr>
        <w:rFonts w:ascii="宋体" w:eastAsia="宋体" w:hAnsi="宋体" w:cs="Times New Roman" w:hint="eastAsia"/>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6">
    <w:nsid w:val="4C423F2A"/>
    <w:multiLevelType w:val="multilevel"/>
    <w:tmpl w:val="1760400A"/>
    <w:lvl w:ilvl="0">
      <w:start w:val="1"/>
      <w:numFmt w:val="decimal"/>
      <w:pStyle w:val="1"/>
      <w:suff w:val="space"/>
      <w:lvlText w:val="第%1章"/>
      <w:lvlJc w:val="left"/>
      <w:pPr>
        <w:ind w:left="432" w:hanging="432"/>
      </w:pPr>
      <w:rPr>
        <w:rFonts w:ascii="Times New Roman" w:eastAsia="黑体" w:hAnsi="Times New Roman" w:cs="Times New Roman" w:hint="default"/>
        <w:b w:val="0"/>
        <w:bCs w:val="0"/>
        <w:i w:val="0"/>
        <w:iCs w:val="0"/>
        <w:caps w:val="0"/>
        <w:strike w:val="0"/>
        <w:dstrike w:val="0"/>
        <w:vanish w:val="0"/>
        <w:color w:val="000000"/>
        <w:spacing w:val="0"/>
        <w:position w:val="0"/>
        <w:sz w:val="36"/>
        <w:szCs w:val="36"/>
        <w:u w:val="none"/>
        <w:vertAlign w:val="baseline"/>
        <w:em w:val="none"/>
      </w:rPr>
    </w:lvl>
    <w:lvl w:ilvl="1">
      <w:start w:val="1"/>
      <w:numFmt w:val="decimal"/>
      <w:pStyle w:val="2"/>
      <w:suff w:val="space"/>
      <w:lvlText w:val="%1.%2"/>
      <w:lvlJc w:val="left"/>
      <w:pPr>
        <w:ind w:left="576" w:hanging="576"/>
      </w:pPr>
      <w:rPr>
        <w:rFonts w:hint="eastAsia"/>
      </w:rPr>
    </w:lvl>
    <w:lvl w:ilvl="2">
      <w:start w:val="1"/>
      <w:numFmt w:val="decimal"/>
      <w:pStyle w:val="3"/>
      <w:suff w:val="space"/>
      <w:lvlText w:val="%1.%2.%3"/>
      <w:lvlJc w:val="left"/>
      <w:pPr>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nsid w:val="4CF4715D"/>
    <w:multiLevelType w:val="hybridMultilevel"/>
    <w:tmpl w:val="741E1E6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0A17087"/>
    <w:multiLevelType w:val="multilevel"/>
    <w:tmpl w:val="73AE47CC"/>
    <w:lvl w:ilvl="0">
      <w:start w:val="1"/>
      <w:numFmt w:val="decimal"/>
      <w:suff w:val="space"/>
      <w:lvlText w:val="第%1章"/>
      <w:lvlJc w:val="left"/>
      <w:pPr>
        <w:ind w:left="432" w:hanging="432"/>
      </w:pPr>
      <w:rPr>
        <w:rFonts w:ascii="Times New Roman" w:hAnsi="Times New Roman"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suff w:val="space"/>
      <w:lvlText w:val="%1.%2"/>
      <w:lvlJc w:val="left"/>
      <w:pPr>
        <w:ind w:left="576" w:hanging="576"/>
      </w:pPr>
      <w:rPr>
        <w:rFonts w:hint="eastAsia"/>
      </w:rPr>
    </w:lvl>
    <w:lvl w:ilvl="2">
      <w:start w:val="1"/>
      <w:numFmt w:val="decimal"/>
      <w:suff w:val="space"/>
      <w:lvlText w:val="%1.%2.%3"/>
      <w:lvlJc w:val="left"/>
      <w:pPr>
        <w:ind w:left="126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pStyle w:val="a"/>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nsid w:val="51004166"/>
    <w:multiLevelType w:val="multilevel"/>
    <w:tmpl w:val="6EC877DA"/>
    <w:lvl w:ilvl="0">
      <w:start w:val="3"/>
      <w:numFmt w:val="decimal"/>
      <w:lvlText w:val="%1"/>
      <w:lvlJc w:val="left"/>
      <w:pPr>
        <w:ind w:left="750" w:hanging="750"/>
      </w:pPr>
    </w:lvl>
    <w:lvl w:ilvl="1">
      <w:start w:val="4"/>
      <w:numFmt w:val="decimal"/>
      <w:lvlText w:val="%1.%2"/>
      <w:lvlJc w:val="left"/>
      <w:pPr>
        <w:ind w:left="750" w:hanging="750"/>
      </w:pPr>
    </w:lvl>
    <w:lvl w:ilvl="2">
      <w:start w:val="4"/>
      <w:numFmt w:val="decimal"/>
      <w:lvlText w:val="%1.%2.%3"/>
      <w:lvlJc w:val="left"/>
      <w:pPr>
        <w:ind w:left="750" w:hanging="75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0">
    <w:nsid w:val="5580DF47"/>
    <w:multiLevelType w:val="singleLevel"/>
    <w:tmpl w:val="5580DF47"/>
    <w:lvl w:ilvl="0">
      <w:start w:val="1"/>
      <w:numFmt w:val="decimal"/>
      <w:suff w:val="nothing"/>
      <w:lvlText w:val="%1、"/>
      <w:lvlJc w:val="left"/>
    </w:lvl>
  </w:abstractNum>
  <w:abstractNum w:abstractNumId="11">
    <w:nsid w:val="5BB57B17"/>
    <w:multiLevelType w:val="multilevel"/>
    <w:tmpl w:val="5BB57B17"/>
    <w:lvl w:ilvl="0">
      <w:start w:val="1"/>
      <w:numFmt w:val="bullet"/>
      <w:lvlText w:val=""/>
      <w:lvlJc w:val="left"/>
      <w:pPr>
        <w:tabs>
          <w:tab w:val="num" w:pos="982"/>
        </w:tabs>
        <w:ind w:left="982" w:hanging="420"/>
      </w:pPr>
      <w:rPr>
        <w:rFonts w:ascii="Wingdings" w:hAnsi="Wingdings" w:hint="default"/>
      </w:rPr>
    </w:lvl>
    <w:lvl w:ilvl="1">
      <w:start w:val="1"/>
      <w:numFmt w:val="bullet"/>
      <w:lvlText w:val=""/>
      <w:lvlJc w:val="left"/>
      <w:pPr>
        <w:tabs>
          <w:tab w:val="num" w:pos="1402"/>
        </w:tabs>
        <w:ind w:left="1402" w:hanging="420"/>
      </w:pPr>
      <w:rPr>
        <w:rFonts w:ascii="Wingdings" w:hAnsi="Wingdings" w:hint="default"/>
      </w:rPr>
    </w:lvl>
    <w:lvl w:ilvl="2">
      <w:start w:val="1"/>
      <w:numFmt w:val="bullet"/>
      <w:lvlText w:val=""/>
      <w:lvlJc w:val="left"/>
      <w:pPr>
        <w:tabs>
          <w:tab w:val="num" w:pos="1822"/>
        </w:tabs>
        <w:ind w:left="1822" w:hanging="420"/>
      </w:pPr>
      <w:rPr>
        <w:rFonts w:ascii="Wingdings" w:hAnsi="Wingdings" w:hint="default"/>
      </w:rPr>
    </w:lvl>
    <w:lvl w:ilvl="3">
      <w:start w:val="1"/>
      <w:numFmt w:val="bullet"/>
      <w:lvlText w:val=""/>
      <w:lvlJc w:val="left"/>
      <w:pPr>
        <w:tabs>
          <w:tab w:val="num" w:pos="2242"/>
        </w:tabs>
        <w:ind w:left="2242" w:hanging="420"/>
      </w:pPr>
      <w:rPr>
        <w:rFonts w:ascii="Wingdings" w:hAnsi="Wingdings" w:hint="default"/>
      </w:rPr>
    </w:lvl>
    <w:lvl w:ilvl="4">
      <w:start w:val="1"/>
      <w:numFmt w:val="bullet"/>
      <w:lvlText w:val=""/>
      <w:lvlJc w:val="left"/>
      <w:pPr>
        <w:tabs>
          <w:tab w:val="num" w:pos="2662"/>
        </w:tabs>
        <w:ind w:left="2662" w:hanging="420"/>
      </w:pPr>
      <w:rPr>
        <w:rFonts w:ascii="Wingdings" w:hAnsi="Wingdings" w:hint="default"/>
      </w:rPr>
    </w:lvl>
    <w:lvl w:ilvl="5">
      <w:start w:val="1"/>
      <w:numFmt w:val="bullet"/>
      <w:lvlText w:val=""/>
      <w:lvlJc w:val="left"/>
      <w:pPr>
        <w:tabs>
          <w:tab w:val="num" w:pos="3082"/>
        </w:tabs>
        <w:ind w:left="3082" w:hanging="420"/>
      </w:pPr>
      <w:rPr>
        <w:rFonts w:ascii="Wingdings" w:hAnsi="Wingdings" w:hint="default"/>
      </w:rPr>
    </w:lvl>
    <w:lvl w:ilvl="6">
      <w:start w:val="1"/>
      <w:numFmt w:val="bullet"/>
      <w:lvlText w:val=""/>
      <w:lvlJc w:val="left"/>
      <w:pPr>
        <w:tabs>
          <w:tab w:val="num" w:pos="3502"/>
        </w:tabs>
        <w:ind w:left="3502" w:hanging="420"/>
      </w:pPr>
      <w:rPr>
        <w:rFonts w:ascii="Wingdings" w:hAnsi="Wingdings" w:hint="default"/>
      </w:rPr>
    </w:lvl>
    <w:lvl w:ilvl="7">
      <w:start w:val="1"/>
      <w:numFmt w:val="bullet"/>
      <w:lvlText w:val=""/>
      <w:lvlJc w:val="left"/>
      <w:pPr>
        <w:tabs>
          <w:tab w:val="num" w:pos="3922"/>
        </w:tabs>
        <w:ind w:left="3922" w:hanging="420"/>
      </w:pPr>
      <w:rPr>
        <w:rFonts w:ascii="Wingdings" w:hAnsi="Wingdings" w:hint="default"/>
      </w:rPr>
    </w:lvl>
    <w:lvl w:ilvl="8">
      <w:start w:val="1"/>
      <w:numFmt w:val="bullet"/>
      <w:lvlText w:val=""/>
      <w:lvlJc w:val="left"/>
      <w:pPr>
        <w:tabs>
          <w:tab w:val="num" w:pos="4342"/>
        </w:tabs>
        <w:ind w:left="4342" w:hanging="420"/>
      </w:pPr>
      <w:rPr>
        <w:rFonts w:ascii="Wingdings" w:hAnsi="Wingdings" w:hint="default"/>
      </w:rPr>
    </w:lvl>
  </w:abstractNum>
  <w:abstractNum w:abstractNumId="12">
    <w:nsid w:val="5C863EA7"/>
    <w:multiLevelType w:val="multilevel"/>
    <w:tmpl w:val="5C863EA7"/>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
    <w:nsid w:val="681C3CAE"/>
    <w:multiLevelType w:val="multilevel"/>
    <w:tmpl w:val="681C3CAE"/>
    <w:lvl w:ilvl="0">
      <w:start w:val="1"/>
      <w:numFmt w:val="decimal"/>
      <w:lvlText w:val="%1."/>
      <w:lvlJc w:val="left"/>
      <w:pPr>
        <w:ind w:left="420" w:hanging="420"/>
      </w:pPr>
      <w:rPr>
        <w:rFonts w:ascii="宋体" w:eastAsia="宋体" w:hAnsi="宋体"/>
        <w:b/>
        <w:lang w:eastAsia="zh-CN"/>
      </w:rPr>
    </w:lvl>
    <w:lvl w:ilvl="1" w:tentative="1">
      <w:start w:val="2"/>
      <w:numFmt w:val="japaneseCounting"/>
      <w:lvlText w:val="%2、"/>
      <w:lvlJc w:val="left"/>
      <w:pPr>
        <w:tabs>
          <w:tab w:val="left" w:pos="1620"/>
        </w:tabs>
        <w:ind w:left="1620" w:hanging="720"/>
      </w:pPr>
      <w:rPr>
        <w:rFonts w:hint="default"/>
      </w:r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4">
    <w:nsid w:val="6AB5616F"/>
    <w:multiLevelType w:val="hybridMultilevel"/>
    <w:tmpl w:val="498E5B20"/>
    <w:lvl w:ilvl="0" w:tplc="C262E1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2492BC5"/>
    <w:multiLevelType w:val="multilevel"/>
    <w:tmpl w:val="72492BC5"/>
    <w:lvl w:ilvl="0">
      <w:start w:val="1"/>
      <w:numFmt w:val="decimal"/>
      <w:lvlText w:val="%1."/>
      <w:lvlJc w:val="left"/>
      <w:pPr>
        <w:ind w:left="846"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8"/>
  </w:num>
  <w:num w:numId="2">
    <w:abstractNumId w:val="8"/>
  </w:num>
  <w:num w:numId="3">
    <w:abstractNumId w:val="8"/>
  </w:num>
  <w:num w:numId="4">
    <w:abstractNumId w:val="8"/>
  </w:num>
  <w:num w:numId="5">
    <w:abstractNumId w:val="8"/>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5"/>
  </w:num>
  <w:num w:numId="23">
    <w:abstractNumId w:val="14"/>
  </w:num>
  <w:num w:numId="24">
    <w:abstractNumId w:val="6"/>
  </w:num>
  <w:num w:numId="25">
    <w:abstractNumId w:val="6"/>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9"/>
    <w:lvlOverride w:ilvl="0">
      <w:startOverride w:val="3"/>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num>
  <w:num w:numId="31">
    <w:abstractNumId w:val="6"/>
  </w:num>
  <w:num w:numId="32">
    <w:abstractNumId w:val="6"/>
  </w:num>
  <w:num w:numId="33">
    <w:abstractNumId w:val="4"/>
  </w:num>
  <w:num w:numId="34">
    <w:abstractNumId w:val="7"/>
  </w:num>
  <w:num w:numId="35">
    <w:abstractNumId w:val="6"/>
  </w:num>
  <w:num w:numId="36">
    <w:abstractNumId w:val="6"/>
  </w:num>
  <w:num w:numId="37">
    <w:abstractNumId w:val="6"/>
  </w:num>
  <w:num w:numId="38">
    <w:abstractNumId w:val="6"/>
  </w:num>
  <w:num w:numId="39">
    <w:abstractNumId w:val="13"/>
  </w:num>
  <w:num w:numId="40">
    <w:abstractNumId w:val="12"/>
  </w:num>
  <w:num w:numId="41">
    <w:abstractNumId w:val="10"/>
  </w:num>
  <w:num w:numId="42">
    <w:abstractNumId w:val="0"/>
  </w:num>
  <w:num w:numId="43">
    <w:abstractNumId w:val="1"/>
  </w:num>
  <w:num w:numId="44">
    <w:abstractNumId w:val="2"/>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3959"/>
    <w:rsid w:val="00005B9D"/>
    <w:rsid w:val="00010D3B"/>
    <w:rsid w:val="00022EF0"/>
    <w:rsid w:val="00027CE8"/>
    <w:rsid w:val="000409D9"/>
    <w:rsid w:val="000451D6"/>
    <w:rsid w:val="00045743"/>
    <w:rsid w:val="00051CE2"/>
    <w:rsid w:val="00052EDF"/>
    <w:rsid w:val="000540E4"/>
    <w:rsid w:val="00062A5A"/>
    <w:rsid w:val="00070232"/>
    <w:rsid w:val="000773A8"/>
    <w:rsid w:val="00092DBE"/>
    <w:rsid w:val="00097221"/>
    <w:rsid w:val="000B2296"/>
    <w:rsid w:val="000B441D"/>
    <w:rsid w:val="000D3213"/>
    <w:rsid w:val="000D400D"/>
    <w:rsid w:val="000D4672"/>
    <w:rsid w:val="000D6103"/>
    <w:rsid w:val="000E63A8"/>
    <w:rsid w:val="000F3937"/>
    <w:rsid w:val="000F5FC4"/>
    <w:rsid w:val="000F6109"/>
    <w:rsid w:val="0012025C"/>
    <w:rsid w:val="00127412"/>
    <w:rsid w:val="001472C6"/>
    <w:rsid w:val="001549CB"/>
    <w:rsid w:val="0016291B"/>
    <w:rsid w:val="00166B77"/>
    <w:rsid w:val="001856F0"/>
    <w:rsid w:val="00191FA0"/>
    <w:rsid w:val="001A4C0F"/>
    <w:rsid w:val="001A62D7"/>
    <w:rsid w:val="001C29D5"/>
    <w:rsid w:val="001D13FE"/>
    <w:rsid w:val="001D564D"/>
    <w:rsid w:val="001D5E50"/>
    <w:rsid w:val="001E4891"/>
    <w:rsid w:val="001E642D"/>
    <w:rsid w:val="001F4EB3"/>
    <w:rsid w:val="00207E46"/>
    <w:rsid w:val="00231508"/>
    <w:rsid w:val="0024627C"/>
    <w:rsid w:val="002629EB"/>
    <w:rsid w:val="00274E5D"/>
    <w:rsid w:val="002809DC"/>
    <w:rsid w:val="00284FED"/>
    <w:rsid w:val="002953E3"/>
    <w:rsid w:val="002A78A7"/>
    <w:rsid w:val="002B1896"/>
    <w:rsid w:val="003052D2"/>
    <w:rsid w:val="00306DF6"/>
    <w:rsid w:val="00326A5D"/>
    <w:rsid w:val="00344095"/>
    <w:rsid w:val="0035748D"/>
    <w:rsid w:val="00377C4F"/>
    <w:rsid w:val="003800EE"/>
    <w:rsid w:val="00381B5F"/>
    <w:rsid w:val="00386F4E"/>
    <w:rsid w:val="003C18F1"/>
    <w:rsid w:val="003C24BF"/>
    <w:rsid w:val="003E3132"/>
    <w:rsid w:val="003F6F8F"/>
    <w:rsid w:val="004130FC"/>
    <w:rsid w:val="00426A60"/>
    <w:rsid w:val="0044191B"/>
    <w:rsid w:val="00457429"/>
    <w:rsid w:val="004643B4"/>
    <w:rsid w:val="0046632A"/>
    <w:rsid w:val="004B57DC"/>
    <w:rsid w:val="004B5D43"/>
    <w:rsid w:val="004E1510"/>
    <w:rsid w:val="0050294E"/>
    <w:rsid w:val="00511570"/>
    <w:rsid w:val="005327CD"/>
    <w:rsid w:val="00546AC7"/>
    <w:rsid w:val="00550F83"/>
    <w:rsid w:val="00552AB2"/>
    <w:rsid w:val="00554153"/>
    <w:rsid w:val="0055463A"/>
    <w:rsid w:val="00573CF6"/>
    <w:rsid w:val="005749FF"/>
    <w:rsid w:val="005B0B32"/>
    <w:rsid w:val="005B3959"/>
    <w:rsid w:val="005C01E7"/>
    <w:rsid w:val="005C0242"/>
    <w:rsid w:val="005D3FBF"/>
    <w:rsid w:val="005E65CD"/>
    <w:rsid w:val="00607FE1"/>
    <w:rsid w:val="00624426"/>
    <w:rsid w:val="006379C1"/>
    <w:rsid w:val="00677BF5"/>
    <w:rsid w:val="00681AD9"/>
    <w:rsid w:val="00683D3E"/>
    <w:rsid w:val="0069421E"/>
    <w:rsid w:val="006A16B0"/>
    <w:rsid w:val="006B7634"/>
    <w:rsid w:val="006D4E81"/>
    <w:rsid w:val="00704ABD"/>
    <w:rsid w:val="00714AD6"/>
    <w:rsid w:val="00732EAA"/>
    <w:rsid w:val="0073454F"/>
    <w:rsid w:val="00755476"/>
    <w:rsid w:val="00756F75"/>
    <w:rsid w:val="00760E21"/>
    <w:rsid w:val="00780997"/>
    <w:rsid w:val="00791322"/>
    <w:rsid w:val="00795244"/>
    <w:rsid w:val="007B1CB4"/>
    <w:rsid w:val="007C0AE5"/>
    <w:rsid w:val="007E6527"/>
    <w:rsid w:val="007F5ED3"/>
    <w:rsid w:val="008253F1"/>
    <w:rsid w:val="00831187"/>
    <w:rsid w:val="008820FF"/>
    <w:rsid w:val="00886164"/>
    <w:rsid w:val="0089069A"/>
    <w:rsid w:val="008946C3"/>
    <w:rsid w:val="008B1634"/>
    <w:rsid w:val="008C7D59"/>
    <w:rsid w:val="008D26D9"/>
    <w:rsid w:val="008E6A9F"/>
    <w:rsid w:val="008F0C89"/>
    <w:rsid w:val="008F7F2F"/>
    <w:rsid w:val="00943E4D"/>
    <w:rsid w:val="00950880"/>
    <w:rsid w:val="0095621E"/>
    <w:rsid w:val="00967CC0"/>
    <w:rsid w:val="00973FE6"/>
    <w:rsid w:val="00983356"/>
    <w:rsid w:val="00991A14"/>
    <w:rsid w:val="00994B59"/>
    <w:rsid w:val="009A4680"/>
    <w:rsid w:val="009E2A3F"/>
    <w:rsid w:val="009E5250"/>
    <w:rsid w:val="00A00970"/>
    <w:rsid w:val="00A00E6C"/>
    <w:rsid w:val="00A06478"/>
    <w:rsid w:val="00A0765D"/>
    <w:rsid w:val="00A23C89"/>
    <w:rsid w:val="00A241C3"/>
    <w:rsid w:val="00A248DD"/>
    <w:rsid w:val="00A2783D"/>
    <w:rsid w:val="00A30C6A"/>
    <w:rsid w:val="00A35362"/>
    <w:rsid w:val="00A377F1"/>
    <w:rsid w:val="00A45B9F"/>
    <w:rsid w:val="00A6561E"/>
    <w:rsid w:val="00A7435E"/>
    <w:rsid w:val="00A81A97"/>
    <w:rsid w:val="00A9184B"/>
    <w:rsid w:val="00A94121"/>
    <w:rsid w:val="00AB688F"/>
    <w:rsid w:val="00AC2721"/>
    <w:rsid w:val="00AC40DF"/>
    <w:rsid w:val="00AE144D"/>
    <w:rsid w:val="00AE150C"/>
    <w:rsid w:val="00AF3BB1"/>
    <w:rsid w:val="00AF71E6"/>
    <w:rsid w:val="00B0225E"/>
    <w:rsid w:val="00B131AC"/>
    <w:rsid w:val="00B14856"/>
    <w:rsid w:val="00B14C7D"/>
    <w:rsid w:val="00B25EDE"/>
    <w:rsid w:val="00B263B4"/>
    <w:rsid w:val="00B27500"/>
    <w:rsid w:val="00B4311B"/>
    <w:rsid w:val="00B505D3"/>
    <w:rsid w:val="00B60596"/>
    <w:rsid w:val="00B82E17"/>
    <w:rsid w:val="00B97D48"/>
    <w:rsid w:val="00BA15BC"/>
    <w:rsid w:val="00BE2949"/>
    <w:rsid w:val="00BE3907"/>
    <w:rsid w:val="00BE4EBE"/>
    <w:rsid w:val="00BF5A50"/>
    <w:rsid w:val="00C066B4"/>
    <w:rsid w:val="00C25FD3"/>
    <w:rsid w:val="00C32A60"/>
    <w:rsid w:val="00C40B1A"/>
    <w:rsid w:val="00C43DF9"/>
    <w:rsid w:val="00C44579"/>
    <w:rsid w:val="00C553AF"/>
    <w:rsid w:val="00C724F5"/>
    <w:rsid w:val="00CA7FEC"/>
    <w:rsid w:val="00CB1188"/>
    <w:rsid w:val="00CB4809"/>
    <w:rsid w:val="00CD1A02"/>
    <w:rsid w:val="00CD3953"/>
    <w:rsid w:val="00CE1561"/>
    <w:rsid w:val="00D04AD5"/>
    <w:rsid w:val="00D27B54"/>
    <w:rsid w:val="00D36D86"/>
    <w:rsid w:val="00D40823"/>
    <w:rsid w:val="00D41104"/>
    <w:rsid w:val="00D565A7"/>
    <w:rsid w:val="00D57F82"/>
    <w:rsid w:val="00D671FC"/>
    <w:rsid w:val="00D711AA"/>
    <w:rsid w:val="00D851B5"/>
    <w:rsid w:val="00D85383"/>
    <w:rsid w:val="00D96DCC"/>
    <w:rsid w:val="00DA57FD"/>
    <w:rsid w:val="00DC6D41"/>
    <w:rsid w:val="00DD408B"/>
    <w:rsid w:val="00DE31C5"/>
    <w:rsid w:val="00DF2933"/>
    <w:rsid w:val="00DF55AF"/>
    <w:rsid w:val="00E02C6E"/>
    <w:rsid w:val="00E17DD9"/>
    <w:rsid w:val="00E30124"/>
    <w:rsid w:val="00E52FDD"/>
    <w:rsid w:val="00E579E2"/>
    <w:rsid w:val="00E85F84"/>
    <w:rsid w:val="00E93442"/>
    <w:rsid w:val="00EA5E79"/>
    <w:rsid w:val="00EB574C"/>
    <w:rsid w:val="00EC0C8A"/>
    <w:rsid w:val="00ED7336"/>
    <w:rsid w:val="00ED7BA4"/>
    <w:rsid w:val="00EF5517"/>
    <w:rsid w:val="00F138DA"/>
    <w:rsid w:val="00F47F15"/>
    <w:rsid w:val="00F73996"/>
    <w:rsid w:val="00F763B2"/>
    <w:rsid w:val="00F921DD"/>
    <w:rsid w:val="00FA0BCE"/>
    <w:rsid w:val="00FA44FD"/>
    <w:rsid w:val="00FC3E1A"/>
    <w:rsid w:val="00FC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D564D"/>
    <w:pPr>
      <w:widowControl w:val="0"/>
      <w:jc w:val="both"/>
    </w:pPr>
  </w:style>
  <w:style w:type="paragraph" w:styleId="1">
    <w:name w:val="heading 1"/>
    <w:aliases w:val="H1,1111"/>
    <w:basedOn w:val="a0"/>
    <w:next w:val="a0"/>
    <w:link w:val="1Char"/>
    <w:qFormat/>
    <w:rsid w:val="00207E46"/>
    <w:pPr>
      <w:keepNext/>
      <w:keepLines/>
      <w:pageBreakBefore/>
      <w:numPr>
        <w:numId w:val="11"/>
      </w:numPr>
      <w:spacing w:before="240" w:after="240" w:line="360" w:lineRule="auto"/>
      <w:jc w:val="center"/>
      <w:outlineLvl w:val="0"/>
    </w:pPr>
    <w:rPr>
      <w:rFonts w:ascii="Times New Roman" w:eastAsia="黑体" w:hAnsi="Times New Roman" w:cs="Times New Roman"/>
      <w:bCs/>
      <w:kern w:val="44"/>
      <w:sz w:val="32"/>
      <w:szCs w:val="44"/>
    </w:rPr>
  </w:style>
  <w:style w:type="paragraph" w:styleId="2">
    <w:name w:val="heading 2"/>
    <w:basedOn w:val="a0"/>
    <w:next w:val="a0"/>
    <w:link w:val="2Char"/>
    <w:uiPriority w:val="9"/>
    <w:unhideWhenUsed/>
    <w:qFormat/>
    <w:rsid w:val="00207E46"/>
    <w:pPr>
      <w:keepNext/>
      <w:keepLines/>
      <w:numPr>
        <w:ilvl w:val="1"/>
        <w:numId w:val="1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semiHidden/>
    <w:unhideWhenUsed/>
    <w:qFormat/>
    <w:rsid w:val="00207E46"/>
    <w:pPr>
      <w:keepNext/>
      <w:keepLines/>
      <w:numPr>
        <w:ilvl w:val="2"/>
        <w:numId w:val="11"/>
      </w:numPr>
      <w:spacing w:before="260" w:after="260" w:line="416" w:lineRule="auto"/>
      <w:outlineLvl w:val="2"/>
    </w:pPr>
    <w:rPr>
      <w:b/>
      <w:bCs/>
      <w:sz w:val="32"/>
      <w:szCs w:val="32"/>
    </w:rPr>
  </w:style>
  <w:style w:type="paragraph" w:styleId="4">
    <w:name w:val="heading 4"/>
    <w:basedOn w:val="a0"/>
    <w:next w:val="a0"/>
    <w:link w:val="4Char"/>
    <w:uiPriority w:val="9"/>
    <w:semiHidden/>
    <w:unhideWhenUsed/>
    <w:qFormat/>
    <w:rsid w:val="00207E46"/>
    <w:pPr>
      <w:keepNext/>
      <w:keepLines/>
      <w:numPr>
        <w:ilvl w:val="3"/>
        <w:numId w:val="1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uiPriority w:val="9"/>
    <w:semiHidden/>
    <w:unhideWhenUsed/>
    <w:qFormat/>
    <w:rsid w:val="00207E46"/>
    <w:pPr>
      <w:keepNext/>
      <w:keepLines/>
      <w:numPr>
        <w:ilvl w:val="4"/>
        <w:numId w:val="11"/>
      </w:numPr>
      <w:spacing w:before="280" w:after="290" w:line="376" w:lineRule="auto"/>
      <w:outlineLvl w:val="4"/>
    </w:pPr>
    <w:rPr>
      <w:b/>
      <w:bCs/>
      <w:sz w:val="28"/>
      <w:szCs w:val="28"/>
    </w:rPr>
  </w:style>
  <w:style w:type="paragraph" w:styleId="6">
    <w:name w:val="heading 6"/>
    <w:basedOn w:val="a0"/>
    <w:next w:val="a0"/>
    <w:link w:val="6Char"/>
    <w:uiPriority w:val="9"/>
    <w:semiHidden/>
    <w:unhideWhenUsed/>
    <w:qFormat/>
    <w:rsid w:val="00207E46"/>
    <w:pPr>
      <w:keepNext/>
      <w:keepLines/>
      <w:numPr>
        <w:ilvl w:val="5"/>
        <w:numId w:val="11"/>
      </w:numPr>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1111 Char"/>
    <w:basedOn w:val="a1"/>
    <w:link w:val="1"/>
    <w:rsid w:val="00EA5E79"/>
    <w:rPr>
      <w:rFonts w:ascii="Times New Roman" w:eastAsia="黑体" w:hAnsi="Times New Roman" w:cs="Times New Roman"/>
      <w:bCs/>
      <w:kern w:val="44"/>
      <w:sz w:val="32"/>
      <w:szCs w:val="44"/>
    </w:rPr>
  </w:style>
  <w:style w:type="paragraph" w:customStyle="1" w:styleId="422222222">
    <w:name w:val="样式4 22222222"/>
    <w:basedOn w:val="2"/>
    <w:autoRedefine/>
    <w:qFormat/>
    <w:rsid w:val="00EA5E79"/>
    <w:pPr>
      <w:spacing w:before="240" w:after="120" w:line="500" w:lineRule="exact"/>
      <w:contextualSpacing/>
    </w:pPr>
    <w:rPr>
      <w:rFonts w:ascii="宋体" w:eastAsia="黑体" w:hAnsi="宋体" w:cs="Times New Roman"/>
      <w:b w:val="0"/>
      <w:sz w:val="28"/>
      <w:szCs w:val="28"/>
    </w:rPr>
  </w:style>
  <w:style w:type="character" w:customStyle="1" w:styleId="2Char">
    <w:name w:val="标题 2 Char"/>
    <w:basedOn w:val="a1"/>
    <w:link w:val="2"/>
    <w:uiPriority w:val="9"/>
    <w:rsid w:val="00EA5E79"/>
    <w:rPr>
      <w:rFonts w:asciiTheme="majorHAnsi" w:eastAsiaTheme="majorEastAsia" w:hAnsiTheme="majorHAnsi" w:cstheme="majorBidi"/>
      <w:b/>
      <w:bCs/>
      <w:sz w:val="32"/>
      <w:szCs w:val="32"/>
    </w:rPr>
  </w:style>
  <w:style w:type="paragraph" w:customStyle="1" w:styleId="5233333333">
    <w:name w:val="样式5 233333333"/>
    <w:basedOn w:val="3"/>
    <w:autoRedefine/>
    <w:qFormat/>
    <w:rsid w:val="00EA5E79"/>
    <w:pPr>
      <w:snapToGrid w:val="0"/>
      <w:spacing w:beforeLines="50" w:afterLines="50" w:line="500" w:lineRule="exact"/>
    </w:pPr>
    <w:rPr>
      <w:rFonts w:ascii="Times New Roman" w:eastAsia="黑体" w:hAnsi="Times New Roman" w:cs="Times New Roman"/>
      <w:b w:val="0"/>
      <w:sz w:val="28"/>
      <w:lang w:val="pt-BR"/>
    </w:rPr>
  </w:style>
  <w:style w:type="character" w:customStyle="1" w:styleId="3Char">
    <w:name w:val="标题 3 Char"/>
    <w:basedOn w:val="a1"/>
    <w:link w:val="3"/>
    <w:uiPriority w:val="9"/>
    <w:semiHidden/>
    <w:rsid w:val="00EA5E79"/>
    <w:rPr>
      <w:b/>
      <w:bCs/>
      <w:sz w:val="32"/>
      <w:szCs w:val="32"/>
    </w:rPr>
  </w:style>
  <w:style w:type="paragraph" w:customStyle="1" w:styleId="64444444">
    <w:name w:val="样式6  4444444"/>
    <w:basedOn w:val="4"/>
    <w:autoRedefine/>
    <w:qFormat/>
    <w:rsid w:val="00EA5E79"/>
    <w:pPr>
      <w:widowControl/>
      <w:tabs>
        <w:tab w:val="clear" w:pos="864"/>
      </w:tabs>
      <w:spacing w:beforeLines="100" w:afterLines="50" w:line="360" w:lineRule="auto"/>
      <w:ind w:left="0" w:firstLine="0"/>
      <w:jc w:val="left"/>
    </w:pPr>
    <w:rPr>
      <w:rFonts w:ascii="宋体" w:eastAsia="宋体" w:hAnsi="宋体" w:cs="Times New Roman"/>
      <w:b w:val="0"/>
      <w:sz w:val="24"/>
      <w:szCs w:val="24"/>
    </w:rPr>
  </w:style>
  <w:style w:type="character" w:customStyle="1" w:styleId="4Char">
    <w:name w:val="标题 4 Char"/>
    <w:basedOn w:val="a1"/>
    <w:link w:val="4"/>
    <w:uiPriority w:val="9"/>
    <w:semiHidden/>
    <w:rsid w:val="00EA5E79"/>
    <w:rPr>
      <w:rFonts w:asciiTheme="majorHAnsi" w:eastAsiaTheme="majorEastAsia" w:hAnsiTheme="majorHAnsi" w:cstheme="majorBidi"/>
      <w:b/>
      <w:bCs/>
      <w:sz w:val="28"/>
      <w:szCs w:val="28"/>
    </w:rPr>
  </w:style>
  <w:style w:type="paragraph" w:customStyle="1" w:styleId="a4">
    <w:name w:val="一级标题"/>
    <w:basedOn w:val="1"/>
    <w:qFormat/>
    <w:rsid w:val="00207E46"/>
    <w:rPr>
      <w:sz w:val="36"/>
      <w:szCs w:val="36"/>
    </w:rPr>
  </w:style>
  <w:style w:type="paragraph" w:customStyle="1" w:styleId="a5">
    <w:name w:val="二级标题"/>
    <w:basedOn w:val="2"/>
    <w:qFormat/>
    <w:rsid w:val="00207E46"/>
    <w:pPr>
      <w:spacing w:before="240" w:after="120" w:line="360" w:lineRule="auto"/>
    </w:pPr>
    <w:rPr>
      <w:rFonts w:ascii="Arial" w:eastAsia="黑体" w:hAnsi="Arial" w:cs="Times New Roman"/>
      <w:b w:val="0"/>
      <w:sz w:val="30"/>
    </w:rPr>
  </w:style>
  <w:style w:type="paragraph" w:customStyle="1" w:styleId="a6">
    <w:name w:val="三级标题新"/>
    <w:basedOn w:val="3"/>
    <w:qFormat/>
    <w:rsid w:val="00207E46"/>
    <w:pPr>
      <w:spacing w:before="120" w:after="120" w:line="360" w:lineRule="auto"/>
    </w:pPr>
    <w:rPr>
      <w:rFonts w:ascii="Times New Roman" w:eastAsia="黑体" w:hAnsi="Times New Roman" w:cs="Times New Roman"/>
      <w:b w:val="0"/>
      <w:sz w:val="28"/>
    </w:rPr>
  </w:style>
  <w:style w:type="paragraph" w:customStyle="1" w:styleId="a7">
    <w:name w:val="四级样式新"/>
    <w:basedOn w:val="4"/>
    <w:qFormat/>
    <w:rsid w:val="00207E46"/>
    <w:pPr>
      <w:spacing w:before="120" w:after="0" w:line="360" w:lineRule="auto"/>
    </w:pPr>
    <w:rPr>
      <w:rFonts w:ascii="Arial" w:eastAsia="黑体" w:hAnsi="Arial" w:cs="Times New Roman"/>
      <w:b w:val="0"/>
      <w:sz w:val="24"/>
    </w:rPr>
  </w:style>
  <w:style w:type="paragraph" w:customStyle="1" w:styleId="a8">
    <w:name w:val="五级标题新"/>
    <w:basedOn w:val="5"/>
    <w:qFormat/>
    <w:rsid w:val="00207E46"/>
    <w:pPr>
      <w:spacing w:before="120" w:after="0" w:line="360" w:lineRule="auto"/>
      <w:ind w:left="0" w:firstLine="0"/>
    </w:pPr>
    <w:rPr>
      <w:rFonts w:ascii="Times New Roman" w:eastAsia="黑体" w:hAnsi="Times New Roman" w:cs="Times New Roman"/>
      <w:b w:val="0"/>
      <w:sz w:val="24"/>
    </w:rPr>
  </w:style>
  <w:style w:type="character" w:customStyle="1" w:styleId="5Char">
    <w:name w:val="标题 5 Char"/>
    <w:basedOn w:val="a1"/>
    <w:link w:val="5"/>
    <w:uiPriority w:val="9"/>
    <w:semiHidden/>
    <w:rsid w:val="00207E46"/>
    <w:rPr>
      <w:b/>
      <w:bCs/>
      <w:sz w:val="28"/>
      <w:szCs w:val="28"/>
    </w:rPr>
  </w:style>
  <w:style w:type="paragraph" w:customStyle="1" w:styleId="a">
    <w:name w:val="六级标题新"/>
    <w:basedOn w:val="6"/>
    <w:qFormat/>
    <w:rsid w:val="00207E46"/>
    <w:pPr>
      <w:numPr>
        <w:numId w:val="1"/>
      </w:numPr>
    </w:pPr>
    <w:rPr>
      <w:rFonts w:ascii="Arial" w:eastAsia="黑体" w:hAnsi="Arial" w:cs="Times New Roman"/>
    </w:rPr>
  </w:style>
  <w:style w:type="character" w:customStyle="1" w:styleId="6Char">
    <w:name w:val="标题 6 Char"/>
    <w:basedOn w:val="a1"/>
    <w:link w:val="6"/>
    <w:uiPriority w:val="9"/>
    <w:semiHidden/>
    <w:rsid w:val="00207E46"/>
    <w:rPr>
      <w:rFonts w:asciiTheme="majorHAnsi" w:eastAsiaTheme="majorEastAsia" w:hAnsiTheme="majorHAnsi" w:cstheme="majorBidi"/>
      <w:b/>
      <w:bCs/>
      <w:sz w:val="24"/>
      <w:szCs w:val="24"/>
    </w:rPr>
  </w:style>
  <w:style w:type="paragraph" w:styleId="a9">
    <w:name w:val="header"/>
    <w:basedOn w:val="a0"/>
    <w:link w:val="Char"/>
    <w:uiPriority w:val="99"/>
    <w:unhideWhenUsed/>
    <w:rsid w:val="00546A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9"/>
    <w:uiPriority w:val="99"/>
    <w:rsid w:val="00546AC7"/>
    <w:rPr>
      <w:sz w:val="18"/>
      <w:szCs w:val="18"/>
    </w:rPr>
  </w:style>
  <w:style w:type="paragraph" w:styleId="aa">
    <w:name w:val="footer"/>
    <w:basedOn w:val="a0"/>
    <w:link w:val="Char0"/>
    <w:unhideWhenUsed/>
    <w:rsid w:val="00546AC7"/>
    <w:pPr>
      <w:tabs>
        <w:tab w:val="center" w:pos="4153"/>
        <w:tab w:val="right" w:pos="8306"/>
      </w:tabs>
      <w:snapToGrid w:val="0"/>
      <w:jc w:val="left"/>
    </w:pPr>
    <w:rPr>
      <w:sz w:val="18"/>
      <w:szCs w:val="18"/>
    </w:rPr>
  </w:style>
  <w:style w:type="character" w:customStyle="1" w:styleId="Char0">
    <w:name w:val="页脚 Char"/>
    <w:basedOn w:val="a1"/>
    <w:link w:val="aa"/>
    <w:uiPriority w:val="99"/>
    <w:rsid w:val="00546AC7"/>
    <w:rPr>
      <w:sz w:val="18"/>
      <w:szCs w:val="18"/>
    </w:rPr>
  </w:style>
  <w:style w:type="paragraph" w:styleId="ab">
    <w:name w:val="List Paragraph"/>
    <w:basedOn w:val="a0"/>
    <w:link w:val="Char1"/>
    <w:uiPriority w:val="34"/>
    <w:qFormat/>
    <w:rsid w:val="00552AB2"/>
    <w:pPr>
      <w:ind w:firstLineChars="200" w:firstLine="420"/>
    </w:pPr>
  </w:style>
  <w:style w:type="character" w:customStyle="1" w:styleId="Char1">
    <w:name w:val="列出段落 Char"/>
    <w:link w:val="ab"/>
    <w:uiPriority w:val="34"/>
    <w:rsid w:val="00552AB2"/>
  </w:style>
  <w:style w:type="character" w:customStyle="1" w:styleId="Char10">
    <w:name w:val="纯文本 Char1"/>
    <w:aliases w:val="普通文字 Char1,普通文字 Char Char,纯文本 Char1 Char Char Char,纯文本 Char Char Char Char Char,纯文本 Char Char1 Char,纯文本 Char1 Char Char1,纯文本 Char Char Char Char1,孙普文字 Char,Texte Char,小 Char,纯文本 Char Char Char1,普通文字 Char Char Char Char1,正文非缩进 Char Char Char"/>
    <w:link w:val="ac"/>
    <w:locked/>
    <w:rsid w:val="00C724F5"/>
    <w:rPr>
      <w:rFonts w:ascii="宋体" w:eastAsia="宋体" w:hAnsi="Courier New" w:cs="黑体"/>
      <w:szCs w:val="21"/>
    </w:rPr>
  </w:style>
  <w:style w:type="paragraph" w:styleId="ac">
    <w:name w:val="Plain Text"/>
    <w:aliases w:val="普通文字,普通文字 Char,纯文本 Char1 Char Char,纯文本 Char Char Char Char,纯文本 Char Char1,纯文本 Char1 Char,纯文本 Char Char Char,孙普文字,Texte,小,纯文本 Char Char,普通文字 Char Char Char,普通文字 Char Char Char Char,正文非缩进 Char Char,正 文 1,普通文字1,普通文字2,普通文字3,普通文字4,普通文字5,普通文字6,文字,普通文字11"/>
    <w:basedOn w:val="a0"/>
    <w:link w:val="Char10"/>
    <w:rsid w:val="00C724F5"/>
    <w:rPr>
      <w:rFonts w:ascii="宋体" w:eastAsia="宋体" w:hAnsi="Courier New" w:cs="黑体"/>
      <w:szCs w:val="21"/>
    </w:rPr>
  </w:style>
  <w:style w:type="character" w:customStyle="1" w:styleId="Char2">
    <w:name w:val="纯文本 Char"/>
    <w:basedOn w:val="a1"/>
    <w:uiPriority w:val="99"/>
    <w:semiHidden/>
    <w:rsid w:val="00C724F5"/>
    <w:rPr>
      <w:rFonts w:ascii="宋体" w:eastAsia="宋体" w:hAnsi="Courier New" w:cs="Courier New"/>
      <w:szCs w:val="21"/>
    </w:rPr>
  </w:style>
  <w:style w:type="paragraph" w:customStyle="1" w:styleId="10">
    <w:name w:val="列出段落1"/>
    <w:basedOn w:val="a0"/>
    <w:rsid w:val="00B82E17"/>
    <w:pPr>
      <w:autoSpaceDE w:val="0"/>
      <w:autoSpaceDN w:val="0"/>
      <w:adjustRightInd w:val="0"/>
      <w:spacing w:line="360" w:lineRule="auto"/>
      <w:ind w:firstLineChars="200" w:firstLine="420"/>
      <w:jc w:val="left"/>
    </w:pPr>
    <w:rPr>
      <w:rFonts w:ascii="Times New Roman" w:eastAsia="宋体" w:hAnsi="Times New Roman" w:cs="Times New Roman"/>
      <w:kern w:val="0"/>
      <w:szCs w:val="21"/>
    </w:rPr>
  </w:style>
  <w:style w:type="paragraph" w:styleId="ad">
    <w:name w:val="Subtitle"/>
    <w:basedOn w:val="a0"/>
    <w:next w:val="a0"/>
    <w:link w:val="Char3"/>
    <w:qFormat/>
    <w:rsid w:val="00B82E17"/>
    <w:pPr>
      <w:spacing w:before="240" w:after="60" w:line="312" w:lineRule="auto"/>
      <w:jc w:val="center"/>
      <w:outlineLvl w:val="1"/>
    </w:pPr>
    <w:rPr>
      <w:rFonts w:ascii="Cambria" w:eastAsia="黑体" w:hAnsi="Cambria" w:cs="Times New Roman"/>
      <w:b/>
      <w:bCs/>
      <w:snapToGrid w:val="0"/>
      <w:kern w:val="28"/>
      <w:sz w:val="32"/>
      <w:szCs w:val="32"/>
    </w:rPr>
  </w:style>
  <w:style w:type="character" w:customStyle="1" w:styleId="Char3">
    <w:name w:val="副标题 Char"/>
    <w:basedOn w:val="a1"/>
    <w:link w:val="ad"/>
    <w:rsid w:val="00B82E17"/>
    <w:rPr>
      <w:rFonts w:ascii="Cambria" w:eastAsia="黑体" w:hAnsi="Cambria" w:cs="Times New Roman"/>
      <w:b/>
      <w:bCs/>
      <w:snapToGrid w:val="0"/>
      <w:kern w:val="28"/>
      <w:sz w:val="32"/>
      <w:szCs w:val="32"/>
    </w:rPr>
  </w:style>
  <w:style w:type="paragraph" w:customStyle="1" w:styleId="40">
    <w:name w:val="列出段落4"/>
    <w:basedOn w:val="a0"/>
    <w:qFormat/>
    <w:rsid w:val="00B82E17"/>
    <w:pPr>
      <w:ind w:firstLineChars="200" w:firstLine="420"/>
    </w:pPr>
    <w:rPr>
      <w:rFonts w:ascii="Times New Roman" w:eastAsia="宋体" w:hAnsi="Times New Roman" w:cs="Times New Roman"/>
      <w:szCs w:val="20"/>
    </w:rPr>
  </w:style>
  <w:style w:type="paragraph" w:styleId="ae">
    <w:name w:val="Balloon Text"/>
    <w:basedOn w:val="a0"/>
    <w:link w:val="Char4"/>
    <w:uiPriority w:val="99"/>
    <w:semiHidden/>
    <w:unhideWhenUsed/>
    <w:rsid w:val="00B82E17"/>
    <w:rPr>
      <w:sz w:val="18"/>
      <w:szCs w:val="18"/>
    </w:rPr>
  </w:style>
  <w:style w:type="character" w:customStyle="1" w:styleId="Char4">
    <w:name w:val="批注框文本 Char"/>
    <w:basedOn w:val="a1"/>
    <w:link w:val="ae"/>
    <w:uiPriority w:val="99"/>
    <w:semiHidden/>
    <w:rsid w:val="00B82E17"/>
    <w:rPr>
      <w:sz w:val="18"/>
      <w:szCs w:val="18"/>
    </w:rPr>
  </w:style>
  <w:style w:type="paragraph" w:customStyle="1" w:styleId="20">
    <w:name w:val="列出段落2"/>
    <w:basedOn w:val="a0"/>
    <w:rsid w:val="007E6527"/>
    <w:pPr>
      <w:autoSpaceDE w:val="0"/>
      <w:autoSpaceDN w:val="0"/>
      <w:adjustRightInd w:val="0"/>
      <w:spacing w:line="360" w:lineRule="auto"/>
      <w:ind w:firstLineChars="200" w:firstLine="420"/>
      <w:jc w:val="left"/>
    </w:pPr>
    <w:rPr>
      <w:rFonts w:ascii="Times New Roman" w:eastAsia="宋体" w:hAnsi="Times New Roman" w:cs="Times New Roman"/>
      <w:kern w:val="0"/>
      <w:szCs w:val="21"/>
    </w:rPr>
  </w:style>
  <w:style w:type="paragraph" w:styleId="af">
    <w:name w:val="Title"/>
    <w:basedOn w:val="a0"/>
    <w:next w:val="a0"/>
    <w:link w:val="Char5"/>
    <w:qFormat/>
    <w:rsid w:val="007E6527"/>
    <w:pPr>
      <w:autoSpaceDE w:val="0"/>
      <w:autoSpaceDN w:val="0"/>
      <w:adjustRightInd w:val="0"/>
      <w:spacing w:before="240" w:after="60" w:line="360" w:lineRule="auto"/>
      <w:jc w:val="center"/>
      <w:outlineLvl w:val="0"/>
    </w:pPr>
    <w:rPr>
      <w:rFonts w:ascii="Cambria" w:eastAsia="宋体" w:hAnsi="Cambria" w:cs="Times New Roman"/>
      <w:b/>
      <w:bCs/>
      <w:snapToGrid w:val="0"/>
      <w:kern w:val="0"/>
      <w:sz w:val="32"/>
      <w:szCs w:val="32"/>
    </w:rPr>
  </w:style>
  <w:style w:type="character" w:customStyle="1" w:styleId="Char5">
    <w:name w:val="标题 Char"/>
    <w:basedOn w:val="a1"/>
    <w:link w:val="af"/>
    <w:rsid w:val="007E6527"/>
    <w:rPr>
      <w:rFonts w:ascii="Cambria" w:eastAsia="宋体" w:hAnsi="Cambria" w:cs="Times New Roman"/>
      <w:b/>
      <w:bCs/>
      <w:snapToGrid w:val="0"/>
      <w:kern w:val="0"/>
      <w:sz w:val="32"/>
      <w:szCs w:val="32"/>
    </w:rPr>
  </w:style>
  <w:style w:type="character" w:customStyle="1" w:styleId="font11">
    <w:name w:val="font11"/>
    <w:rsid w:val="007E6527"/>
    <w:rPr>
      <w:rFonts w:ascii="宋体" w:eastAsia="宋体" w:hAnsi="宋体" w:cs="宋体" w:hint="eastAsia"/>
      <w:color w:val="000000"/>
      <w:sz w:val="24"/>
      <w:szCs w:val="24"/>
      <w:u w:val="none"/>
    </w:rPr>
  </w:style>
  <w:style w:type="character" w:customStyle="1" w:styleId="font21">
    <w:name w:val="font21"/>
    <w:rsid w:val="007E6527"/>
    <w:rPr>
      <w:rFonts w:ascii="宋体" w:eastAsia="宋体" w:hAnsi="宋体" w:cs="宋体" w:hint="eastAsia"/>
      <w:color w:val="000000"/>
      <w:sz w:val="20"/>
      <w:szCs w:val="20"/>
      <w:u w:val="none"/>
    </w:rPr>
  </w:style>
  <w:style w:type="character" w:customStyle="1" w:styleId="font01">
    <w:name w:val="font01"/>
    <w:rsid w:val="007E6527"/>
    <w:rPr>
      <w:rFonts w:ascii="BatangChe" w:eastAsia="BatangChe" w:hAnsi="BatangChe" w:cs="BatangChe"/>
      <w:color w:val="000000"/>
      <w:sz w:val="24"/>
      <w:szCs w:val="24"/>
      <w:u w:val="none"/>
    </w:rPr>
  </w:style>
  <w:style w:type="paragraph" w:styleId="af0">
    <w:name w:val="Body Text Indent"/>
    <w:basedOn w:val="a0"/>
    <w:link w:val="Char6"/>
    <w:uiPriority w:val="99"/>
    <w:unhideWhenUsed/>
    <w:rsid w:val="00C066B4"/>
    <w:pPr>
      <w:autoSpaceDE w:val="0"/>
      <w:autoSpaceDN w:val="0"/>
      <w:adjustRightInd w:val="0"/>
      <w:spacing w:after="120"/>
      <w:ind w:leftChars="200" w:left="420"/>
      <w:jc w:val="left"/>
    </w:pPr>
    <w:rPr>
      <w:rFonts w:ascii="宋体" w:eastAsia="宋体" w:hAnsi="Times New Roman" w:cs="Times New Roman"/>
      <w:kern w:val="0"/>
      <w:sz w:val="20"/>
      <w:szCs w:val="20"/>
    </w:rPr>
  </w:style>
  <w:style w:type="character" w:customStyle="1" w:styleId="Char6">
    <w:name w:val="正文文本缩进 Char"/>
    <w:basedOn w:val="a1"/>
    <w:link w:val="af0"/>
    <w:uiPriority w:val="99"/>
    <w:rsid w:val="00C066B4"/>
    <w:rPr>
      <w:rFonts w:ascii="宋体" w:eastAsia="宋体"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D564D"/>
    <w:pPr>
      <w:widowControl w:val="0"/>
      <w:jc w:val="both"/>
    </w:pPr>
  </w:style>
  <w:style w:type="paragraph" w:styleId="1">
    <w:name w:val="heading 1"/>
    <w:aliases w:val="H1,1111"/>
    <w:basedOn w:val="a0"/>
    <w:next w:val="a0"/>
    <w:link w:val="1Char"/>
    <w:qFormat/>
    <w:rsid w:val="00207E46"/>
    <w:pPr>
      <w:keepNext/>
      <w:keepLines/>
      <w:pageBreakBefore/>
      <w:numPr>
        <w:numId w:val="11"/>
      </w:numPr>
      <w:spacing w:before="240" w:after="240" w:line="360" w:lineRule="auto"/>
      <w:jc w:val="center"/>
      <w:outlineLvl w:val="0"/>
    </w:pPr>
    <w:rPr>
      <w:rFonts w:ascii="Times New Roman" w:eastAsia="黑体" w:hAnsi="Times New Roman" w:cs="Times New Roman"/>
      <w:bCs/>
      <w:kern w:val="44"/>
      <w:sz w:val="32"/>
      <w:szCs w:val="44"/>
    </w:rPr>
  </w:style>
  <w:style w:type="paragraph" w:styleId="2">
    <w:name w:val="heading 2"/>
    <w:basedOn w:val="a0"/>
    <w:next w:val="a0"/>
    <w:link w:val="2Char"/>
    <w:uiPriority w:val="9"/>
    <w:unhideWhenUsed/>
    <w:qFormat/>
    <w:rsid w:val="00207E46"/>
    <w:pPr>
      <w:keepNext/>
      <w:keepLines/>
      <w:numPr>
        <w:ilvl w:val="1"/>
        <w:numId w:val="1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semiHidden/>
    <w:unhideWhenUsed/>
    <w:qFormat/>
    <w:rsid w:val="00207E46"/>
    <w:pPr>
      <w:keepNext/>
      <w:keepLines/>
      <w:numPr>
        <w:ilvl w:val="2"/>
        <w:numId w:val="11"/>
      </w:numPr>
      <w:spacing w:before="260" w:after="260" w:line="416" w:lineRule="auto"/>
      <w:outlineLvl w:val="2"/>
    </w:pPr>
    <w:rPr>
      <w:b/>
      <w:bCs/>
      <w:sz w:val="32"/>
      <w:szCs w:val="32"/>
    </w:rPr>
  </w:style>
  <w:style w:type="paragraph" w:styleId="4">
    <w:name w:val="heading 4"/>
    <w:basedOn w:val="a0"/>
    <w:next w:val="a0"/>
    <w:link w:val="4Char"/>
    <w:uiPriority w:val="9"/>
    <w:semiHidden/>
    <w:unhideWhenUsed/>
    <w:qFormat/>
    <w:rsid w:val="00207E46"/>
    <w:pPr>
      <w:keepNext/>
      <w:keepLines/>
      <w:numPr>
        <w:ilvl w:val="3"/>
        <w:numId w:val="1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uiPriority w:val="9"/>
    <w:semiHidden/>
    <w:unhideWhenUsed/>
    <w:qFormat/>
    <w:rsid w:val="00207E46"/>
    <w:pPr>
      <w:keepNext/>
      <w:keepLines/>
      <w:numPr>
        <w:ilvl w:val="4"/>
        <w:numId w:val="11"/>
      </w:numPr>
      <w:spacing w:before="280" w:after="290" w:line="376" w:lineRule="auto"/>
      <w:outlineLvl w:val="4"/>
    </w:pPr>
    <w:rPr>
      <w:b/>
      <w:bCs/>
      <w:sz w:val="28"/>
      <w:szCs w:val="28"/>
    </w:rPr>
  </w:style>
  <w:style w:type="paragraph" w:styleId="6">
    <w:name w:val="heading 6"/>
    <w:basedOn w:val="a0"/>
    <w:next w:val="a0"/>
    <w:link w:val="6Char"/>
    <w:uiPriority w:val="9"/>
    <w:semiHidden/>
    <w:unhideWhenUsed/>
    <w:qFormat/>
    <w:rsid w:val="00207E46"/>
    <w:pPr>
      <w:keepNext/>
      <w:keepLines/>
      <w:numPr>
        <w:ilvl w:val="5"/>
        <w:numId w:val="11"/>
      </w:numPr>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1111 Char"/>
    <w:basedOn w:val="a1"/>
    <w:link w:val="1"/>
    <w:rsid w:val="00EA5E79"/>
    <w:rPr>
      <w:rFonts w:ascii="Times New Roman" w:eastAsia="黑体" w:hAnsi="Times New Roman" w:cs="Times New Roman"/>
      <w:bCs/>
      <w:kern w:val="44"/>
      <w:sz w:val="32"/>
      <w:szCs w:val="44"/>
    </w:rPr>
  </w:style>
  <w:style w:type="paragraph" w:customStyle="1" w:styleId="422222222">
    <w:name w:val="样式4 22222222"/>
    <w:basedOn w:val="2"/>
    <w:autoRedefine/>
    <w:qFormat/>
    <w:rsid w:val="00EA5E79"/>
    <w:pPr>
      <w:spacing w:before="240" w:after="120" w:line="500" w:lineRule="exact"/>
      <w:contextualSpacing/>
    </w:pPr>
    <w:rPr>
      <w:rFonts w:ascii="宋体" w:eastAsia="黑体" w:hAnsi="宋体" w:cs="Times New Roman"/>
      <w:b w:val="0"/>
      <w:sz w:val="28"/>
      <w:szCs w:val="28"/>
    </w:rPr>
  </w:style>
  <w:style w:type="character" w:customStyle="1" w:styleId="2Char">
    <w:name w:val="标题 2 Char"/>
    <w:basedOn w:val="a1"/>
    <w:link w:val="2"/>
    <w:uiPriority w:val="9"/>
    <w:rsid w:val="00EA5E79"/>
    <w:rPr>
      <w:rFonts w:asciiTheme="majorHAnsi" w:eastAsiaTheme="majorEastAsia" w:hAnsiTheme="majorHAnsi" w:cstheme="majorBidi"/>
      <w:b/>
      <w:bCs/>
      <w:sz w:val="32"/>
      <w:szCs w:val="32"/>
    </w:rPr>
  </w:style>
  <w:style w:type="paragraph" w:customStyle="1" w:styleId="5233333333">
    <w:name w:val="样式5 233333333"/>
    <w:basedOn w:val="3"/>
    <w:autoRedefine/>
    <w:qFormat/>
    <w:rsid w:val="00EA5E79"/>
    <w:pPr>
      <w:snapToGrid w:val="0"/>
      <w:spacing w:beforeLines="50" w:afterLines="50" w:line="500" w:lineRule="exact"/>
    </w:pPr>
    <w:rPr>
      <w:rFonts w:ascii="Times New Roman" w:eastAsia="黑体" w:hAnsi="Times New Roman" w:cs="Times New Roman"/>
      <w:b w:val="0"/>
      <w:sz w:val="28"/>
      <w:lang w:val="pt-BR"/>
    </w:rPr>
  </w:style>
  <w:style w:type="character" w:customStyle="1" w:styleId="3Char">
    <w:name w:val="标题 3 Char"/>
    <w:basedOn w:val="a1"/>
    <w:link w:val="3"/>
    <w:uiPriority w:val="9"/>
    <w:semiHidden/>
    <w:rsid w:val="00EA5E79"/>
    <w:rPr>
      <w:b/>
      <w:bCs/>
      <w:sz w:val="32"/>
      <w:szCs w:val="32"/>
    </w:rPr>
  </w:style>
  <w:style w:type="paragraph" w:customStyle="1" w:styleId="64444444">
    <w:name w:val="样式6  4444444"/>
    <w:basedOn w:val="4"/>
    <w:autoRedefine/>
    <w:qFormat/>
    <w:rsid w:val="00EA5E79"/>
    <w:pPr>
      <w:widowControl/>
      <w:tabs>
        <w:tab w:val="clear" w:pos="864"/>
      </w:tabs>
      <w:spacing w:beforeLines="100" w:afterLines="50" w:line="360" w:lineRule="auto"/>
      <w:ind w:left="0" w:firstLine="0"/>
      <w:jc w:val="left"/>
    </w:pPr>
    <w:rPr>
      <w:rFonts w:ascii="宋体" w:eastAsia="宋体" w:hAnsi="宋体" w:cs="Times New Roman"/>
      <w:b w:val="0"/>
      <w:sz w:val="24"/>
      <w:szCs w:val="24"/>
    </w:rPr>
  </w:style>
  <w:style w:type="character" w:customStyle="1" w:styleId="4Char">
    <w:name w:val="标题 4 Char"/>
    <w:basedOn w:val="a1"/>
    <w:link w:val="4"/>
    <w:uiPriority w:val="9"/>
    <w:semiHidden/>
    <w:rsid w:val="00EA5E79"/>
    <w:rPr>
      <w:rFonts w:asciiTheme="majorHAnsi" w:eastAsiaTheme="majorEastAsia" w:hAnsiTheme="majorHAnsi" w:cstheme="majorBidi"/>
      <w:b/>
      <w:bCs/>
      <w:sz w:val="28"/>
      <w:szCs w:val="28"/>
    </w:rPr>
  </w:style>
  <w:style w:type="paragraph" w:customStyle="1" w:styleId="a4">
    <w:name w:val="一级标题"/>
    <w:basedOn w:val="1"/>
    <w:qFormat/>
    <w:rsid w:val="00207E46"/>
    <w:rPr>
      <w:sz w:val="36"/>
      <w:szCs w:val="36"/>
    </w:rPr>
  </w:style>
  <w:style w:type="paragraph" w:customStyle="1" w:styleId="a5">
    <w:name w:val="二级标题"/>
    <w:basedOn w:val="2"/>
    <w:qFormat/>
    <w:rsid w:val="00207E46"/>
    <w:pPr>
      <w:spacing w:before="240" w:after="120" w:line="360" w:lineRule="auto"/>
    </w:pPr>
    <w:rPr>
      <w:rFonts w:ascii="Arial" w:eastAsia="黑体" w:hAnsi="Arial" w:cs="Times New Roman"/>
      <w:b w:val="0"/>
      <w:sz w:val="30"/>
    </w:rPr>
  </w:style>
  <w:style w:type="paragraph" w:customStyle="1" w:styleId="a6">
    <w:name w:val="三级标题新"/>
    <w:basedOn w:val="3"/>
    <w:qFormat/>
    <w:rsid w:val="00207E46"/>
    <w:pPr>
      <w:spacing w:before="120" w:after="120" w:line="360" w:lineRule="auto"/>
    </w:pPr>
    <w:rPr>
      <w:rFonts w:ascii="Times New Roman" w:eastAsia="黑体" w:hAnsi="Times New Roman" w:cs="Times New Roman"/>
      <w:b w:val="0"/>
      <w:sz w:val="28"/>
    </w:rPr>
  </w:style>
  <w:style w:type="paragraph" w:customStyle="1" w:styleId="a7">
    <w:name w:val="四级样式新"/>
    <w:basedOn w:val="4"/>
    <w:qFormat/>
    <w:rsid w:val="00207E46"/>
    <w:pPr>
      <w:spacing w:before="120" w:after="0" w:line="360" w:lineRule="auto"/>
    </w:pPr>
    <w:rPr>
      <w:rFonts w:ascii="Arial" w:eastAsia="黑体" w:hAnsi="Arial" w:cs="Times New Roman"/>
      <w:b w:val="0"/>
      <w:sz w:val="24"/>
    </w:rPr>
  </w:style>
  <w:style w:type="paragraph" w:customStyle="1" w:styleId="a8">
    <w:name w:val="五级标题新"/>
    <w:basedOn w:val="5"/>
    <w:qFormat/>
    <w:rsid w:val="00207E46"/>
    <w:pPr>
      <w:spacing w:before="120" w:after="0" w:line="360" w:lineRule="auto"/>
      <w:ind w:left="0" w:firstLine="0"/>
    </w:pPr>
    <w:rPr>
      <w:rFonts w:ascii="Times New Roman" w:eastAsia="黑体" w:hAnsi="Times New Roman" w:cs="Times New Roman"/>
      <w:b w:val="0"/>
      <w:sz w:val="24"/>
    </w:rPr>
  </w:style>
  <w:style w:type="character" w:customStyle="1" w:styleId="5Char">
    <w:name w:val="标题 5 Char"/>
    <w:basedOn w:val="a1"/>
    <w:link w:val="5"/>
    <w:uiPriority w:val="9"/>
    <w:semiHidden/>
    <w:rsid w:val="00207E46"/>
    <w:rPr>
      <w:b/>
      <w:bCs/>
      <w:sz w:val="28"/>
      <w:szCs w:val="28"/>
    </w:rPr>
  </w:style>
  <w:style w:type="paragraph" w:customStyle="1" w:styleId="a">
    <w:name w:val="六级标题新"/>
    <w:basedOn w:val="6"/>
    <w:qFormat/>
    <w:rsid w:val="00207E46"/>
    <w:pPr>
      <w:numPr>
        <w:numId w:val="1"/>
      </w:numPr>
    </w:pPr>
    <w:rPr>
      <w:rFonts w:ascii="Arial" w:eastAsia="黑体" w:hAnsi="Arial" w:cs="Times New Roman"/>
    </w:rPr>
  </w:style>
  <w:style w:type="character" w:customStyle="1" w:styleId="6Char">
    <w:name w:val="标题 6 Char"/>
    <w:basedOn w:val="a1"/>
    <w:link w:val="6"/>
    <w:uiPriority w:val="9"/>
    <w:semiHidden/>
    <w:rsid w:val="00207E46"/>
    <w:rPr>
      <w:rFonts w:asciiTheme="majorHAnsi" w:eastAsiaTheme="majorEastAsia" w:hAnsiTheme="majorHAnsi" w:cstheme="majorBidi"/>
      <w:b/>
      <w:bCs/>
      <w:sz w:val="24"/>
      <w:szCs w:val="24"/>
    </w:rPr>
  </w:style>
  <w:style w:type="paragraph" w:styleId="a9">
    <w:name w:val="header"/>
    <w:basedOn w:val="a0"/>
    <w:link w:val="Char"/>
    <w:uiPriority w:val="99"/>
    <w:unhideWhenUsed/>
    <w:rsid w:val="00546A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9"/>
    <w:uiPriority w:val="99"/>
    <w:rsid w:val="00546AC7"/>
    <w:rPr>
      <w:sz w:val="18"/>
      <w:szCs w:val="18"/>
    </w:rPr>
  </w:style>
  <w:style w:type="paragraph" w:styleId="aa">
    <w:name w:val="footer"/>
    <w:basedOn w:val="a0"/>
    <w:link w:val="Char0"/>
    <w:unhideWhenUsed/>
    <w:rsid w:val="00546AC7"/>
    <w:pPr>
      <w:tabs>
        <w:tab w:val="center" w:pos="4153"/>
        <w:tab w:val="right" w:pos="8306"/>
      </w:tabs>
      <w:snapToGrid w:val="0"/>
      <w:jc w:val="left"/>
    </w:pPr>
    <w:rPr>
      <w:sz w:val="18"/>
      <w:szCs w:val="18"/>
    </w:rPr>
  </w:style>
  <w:style w:type="character" w:customStyle="1" w:styleId="Char0">
    <w:name w:val="页脚 Char"/>
    <w:basedOn w:val="a1"/>
    <w:link w:val="aa"/>
    <w:uiPriority w:val="99"/>
    <w:rsid w:val="00546AC7"/>
    <w:rPr>
      <w:sz w:val="18"/>
      <w:szCs w:val="18"/>
    </w:rPr>
  </w:style>
  <w:style w:type="paragraph" w:styleId="ab">
    <w:name w:val="List Paragraph"/>
    <w:basedOn w:val="a0"/>
    <w:link w:val="Char1"/>
    <w:uiPriority w:val="34"/>
    <w:qFormat/>
    <w:rsid w:val="00552AB2"/>
    <w:pPr>
      <w:ind w:firstLineChars="200" w:firstLine="420"/>
    </w:pPr>
  </w:style>
  <w:style w:type="character" w:customStyle="1" w:styleId="Char1">
    <w:name w:val="列出段落 Char"/>
    <w:link w:val="ab"/>
    <w:uiPriority w:val="34"/>
    <w:rsid w:val="00552AB2"/>
  </w:style>
  <w:style w:type="character" w:customStyle="1" w:styleId="Char10">
    <w:name w:val="纯文本 Char1"/>
    <w:aliases w:val="普通文字 Char1,普通文字 Char Char,纯文本 Char1 Char Char Char,纯文本 Char Char Char Char Char,纯文本 Char Char1 Char,纯文本 Char1 Char Char1,纯文本 Char Char Char Char1,孙普文字 Char,Texte Char,小 Char,纯文本 Char Char Char1,普通文字 Char Char Char Char1,正文非缩进 Char Char Char"/>
    <w:link w:val="ac"/>
    <w:locked/>
    <w:rsid w:val="00C724F5"/>
    <w:rPr>
      <w:rFonts w:ascii="宋体" w:eastAsia="宋体" w:hAnsi="Courier New" w:cs="黑体"/>
      <w:szCs w:val="21"/>
    </w:rPr>
  </w:style>
  <w:style w:type="paragraph" w:styleId="ac">
    <w:name w:val="Plain Text"/>
    <w:aliases w:val="普通文字,普通文字 Char,纯文本 Char1 Char Char,纯文本 Char Char Char Char,纯文本 Char Char1,纯文本 Char1 Char,纯文本 Char Char Char,孙普文字,Texte,小,纯文本 Char Char,普通文字 Char Char Char,普通文字 Char Char Char Char,正文非缩进 Char Char,正 文 1,普通文字1,普通文字2,普通文字3,普通文字4,普通文字5,普通文字6,文字,普通文字11"/>
    <w:basedOn w:val="a0"/>
    <w:link w:val="Char10"/>
    <w:rsid w:val="00C724F5"/>
    <w:rPr>
      <w:rFonts w:ascii="宋体" w:eastAsia="宋体" w:hAnsi="Courier New" w:cs="黑体"/>
      <w:szCs w:val="21"/>
    </w:rPr>
  </w:style>
  <w:style w:type="character" w:customStyle="1" w:styleId="Char2">
    <w:name w:val="纯文本 Char"/>
    <w:basedOn w:val="a1"/>
    <w:uiPriority w:val="99"/>
    <w:semiHidden/>
    <w:rsid w:val="00C724F5"/>
    <w:rPr>
      <w:rFonts w:ascii="宋体" w:eastAsia="宋体" w:hAnsi="Courier New" w:cs="Courier New"/>
      <w:szCs w:val="21"/>
    </w:rPr>
  </w:style>
  <w:style w:type="paragraph" w:customStyle="1" w:styleId="10">
    <w:name w:val="列出段落1"/>
    <w:basedOn w:val="a0"/>
    <w:rsid w:val="00B82E17"/>
    <w:pPr>
      <w:autoSpaceDE w:val="0"/>
      <w:autoSpaceDN w:val="0"/>
      <w:adjustRightInd w:val="0"/>
      <w:spacing w:line="360" w:lineRule="auto"/>
      <w:ind w:firstLineChars="200" w:firstLine="420"/>
      <w:jc w:val="left"/>
    </w:pPr>
    <w:rPr>
      <w:rFonts w:ascii="Times New Roman" w:eastAsia="宋体" w:hAnsi="Times New Roman" w:cs="Times New Roman"/>
      <w:kern w:val="0"/>
      <w:szCs w:val="21"/>
    </w:rPr>
  </w:style>
  <w:style w:type="paragraph" w:styleId="ad">
    <w:name w:val="Subtitle"/>
    <w:basedOn w:val="a0"/>
    <w:next w:val="a0"/>
    <w:link w:val="Char3"/>
    <w:qFormat/>
    <w:rsid w:val="00B82E17"/>
    <w:pPr>
      <w:spacing w:before="240" w:after="60" w:line="312" w:lineRule="auto"/>
      <w:jc w:val="center"/>
      <w:outlineLvl w:val="1"/>
    </w:pPr>
    <w:rPr>
      <w:rFonts w:ascii="Cambria" w:eastAsia="黑体" w:hAnsi="Cambria" w:cs="Times New Roman"/>
      <w:b/>
      <w:bCs/>
      <w:snapToGrid w:val="0"/>
      <w:kern w:val="28"/>
      <w:sz w:val="32"/>
      <w:szCs w:val="32"/>
    </w:rPr>
  </w:style>
  <w:style w:type="character" w:customStyle="1" w:styleId="Char3">
    <w:name w:val="副标题 Char"/>
    <w:basedOn w:val="a1"/>
    <w:link w:val="ad"/>
    <w:rsid w:val="00B82E17"/>
    <w:rPr>
      <w:rFonts w:ascii="Cambria" w:eastAsia="黑体" w:hAnsi="Cambria" w:cs="Times New Roman"/>
      <w:b/>
      <w:bCs/>
      <w:snapToGrid w:val="0"/>
      <w:kern w:val="28"/>
      <w:sz w:val="32"/>
      <w:szCs w:val="32"/>
    </w:rPr>
  </w:style>
  <w:style w:type="paragraph" w:customStyle="1" w:styleId="40">
    <w:name w:val="列出段落4"/>
    <w:basedOn w:val="a0"/>
    <w:qFormat/>
    <w:rsid w:val="00B82E17"/>
    <w:pPr>
      <w:ind w:firstLineChars="200" w:firstLine="420"/>
    </w:pPr>
    <w:rPr>
      <w:rFonts w:ascii="Times New Roman" w:eastAsia="宋体" w:hAnsi="Times New Roman" w:cs="Times New Roman"/>
      <w:szCs w:val="20"/>
    </w:rPr>
  </w:style>
  <w:style w:type="paragraph" w:styleId="ae">
    <w:name w:val="Balloon Text"/>
    <w:basedOn w:val="a0"/>
    <w:link w:val="Char4"/>
    <w:uiPriority w:val="99"/>
    <w:semiHidden/>
    <w:unhideWhenUsed/>
    <w:rsid w:val="00B82E17"/>
    <w:rPr>
      <w:sz w:val="18"/>
      <w:szCs w:val="18"/>
    </w:rPr>
  </w:style>
  <w:style w:type="character" w:customStyle="1" w:styleId="Char4">
    <w:name w:val="批注框文本 Char"/>
    <w:basedOn w:val="a1"/>
    <w:link w:val="ae"/>
    <w:uiPriority w:val="99"/>
    <w:semiHidden/>
    <w:rsid w:val="00B82E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844970">
      <w:bodyDiv w:val="1"/>
      <w:marLeft w:val="0"/>
      <w:marRight w:val="0"/>
      <w:marTop w:val="0"/>
      <w:marBottom w:val="0"/>
      <w:divBdr>
        <w:top w:val="none" w:sz="0" w:space="0" w:color="auto"/>
        <w:left w:val="none" w:sz="0" w:space="0" w:color="auto"/>
        <w:bottom w:val="none" w:sz="0" w:space="0" w:color="auto"/>
        <w:right w:val="none" w:sz="0" w:space="0" w:color="auto"/>
      </w:divBdr>
    </w:div>
    <w:div w:id="406807600">
      <w:bodyDiv w:val="1"/>
      <w:marLeft w:val="0"/>
      <w:marRight w:val="0"/>
      <w:marTop w:val="0"/>
      <w:marBottom w:val="0"/>
      <w:divBdr>
        <w:top w:val="none" w:sz="0" w:space="0" w:color="auto"/>
        <w:left w:val="none" w:sz="0" w:space="0" w:color="auto"/>
        <w:bottom w:val="none" w:sz="0" w:space="0" w:color="auto"/>
        <w:right w:val="none" w:sz="0" w:space="0" w:color="auto"/>
      </w:divBdr>
    </w:div>
    <w:div w:id="639580053">
      <w:bodyDiv w:val="1"/>
      <w:marLeft w:val="0"/>
      <w:marRight w:val="0"/>
      <w:marTop w:val="0"/>
      <w:marBottom w:val="0"/>
      <w:divBdr>
        <w:top w:val="none" w:sz="0" w:space="0" w:color="auto"/>
        <w:left w:val="none" w:sz="0" w:space="0" w:color="auto"/>
        <w:bottom w:val="none" w:sz="0" w:space="0" w:color="auto"/>
        <w:right w:val="none" w:sz="0" w:space="0" w:color="auto"/>
      </w:divBdr>
    </w:div>
    <w:div w:id="767889539">
      <w:bodyDiv w:val="1"/>
      <w:marLeft w:val="0"/>
      <w:marRight w:val="0"/>
      <w:marTop w:val="0"/>
      <w:marBottom w:val="0"/>
      <w:divBdr>
        <w:top w:val="none" w:sz="0" w:space="0" w:color="auto"/>
        <w:left w:val="none" w:sz="0" w:space="0" w:color="auto"/>
        <w:bottom w:val="none" w:sz="0" w:space="0" w:color="auto"/>
        <w:right w:val="none" w:sz="0" w:space="0" w:color="auto"/>
      </w:divBdr>
    </w:div>
    <w:div w:id="1133526765">
      <w:bodyDiv w:val="1"/>
      <w:marLeft w:val="0"/>
      <w:marRight w:val="0"/>
      <w:marTop w:val="0"/>
      <w:marBottom w:val="0"/>
      <w:divBdr>
        <w:top w:val="none" w:sz="0" w:space="0" w:color="auto"/>
        <w:left w:val="none" w:sz="0" w:space="0" w:color="auto"/>
        <w:bottom w:val="none" w:sz="0" w:space="0" w:color="auto"/>
        <w:right w:val="none" w:sz="0" w:space="0" w:color="auto"/>
      </w:divBdr>
    </w:div>
    <w:div w:id="1632252101">
      <w:bodyDiv w:val="1"/>
      <w:marLeft w:val="0"/>
      <w:marRight w:val="0"/>
      <w:marTop w:val="0"/>
      <w:marBottom w:val="0"/>
      <w:divBdr>
        <w:top w:val="none" w:sz="0" w:space="0" w:color="auto"/>
        <w:left w:val="none" w:sz="0" w:space="0" w:color="auto"/>
        <w:bottom w:val="none" w:sz="0" w:space="0" w:color="auto"/>
        <w:right w:val="none" w:sz="0" w:space="0" w:color="auto"/>
      </w:divBdr>
    </w:div>
    <w:div w:id="1648046379">
      <w:bodyDiv w:val="1"/>
      <w:marLeft w:val="0"/>
      <w:marRight w:val="0"/>
      <w:marTop w:val="0"/>
      <w:marBottom w:val="0"/>
      <w:divBdr>
        <w:top w:val="none" w:sz="0" w:space="0" w:color="auto"/>
        <w:left w:val="none" w:sz="0" w:space="0" w:color="auto"/>
        <w:bottom w:val="none" w:sz="0" w:space="0" w:color="auto"/>
        <w:right w:val="none" w:sz="0" w:space="0" w:color="auto"/>
      </w:divBdr>
    </w:div>
    <w:div w:id="1714233684">
      <w:bodyDiv w:val="1"/>
      <w:marLeft w:val="0"/>
      <w:marRight w:val="0"/>
      <w:marTop w:val="0"/>
      <w:marBottom w:val="0"/>
      <w:divBdr>
        <w:top w:val="none" w:sz="0" w:space="0" w:color="auto"/>
        <w:left w:val="none" w:sz="0" w:space="0" w:color="auto"/>
        <w:bottom w:val="none" w:sz="0" w:space="0" w:color="auto"/>
        <w:right w:val="none" w:sz="0" w:space="0" w:color="auto"/>
      </w:divBdr>
    </w:div>
    <w:div w:id="1875537594">
      <w:bodyDiv w:val="1"/>
      <w:marLeft w:val="0"/>
      <w:marRight w:val="0"/>
      <w:marTop w:val="0"/>
      <w:marBottom w:val="0"/>
      <w:divBdr>
        <w:top w:val="none" w:sz="0" w:space="0" w:color="auto"/>
        <w:left w:val="none" w:sz="0" w:space="0" w:color="auto"/>
        <w:bottom w:val="none" w:sz="0" w:space="0" w:color="auto"/>
        <w:right w:val="none" w:sz="0" w:space="0" w:color="auto"/>
      </w:divBdr>
    </w:div>
    <w:div w:id="2078042117">
      <w:bodyDiv w:val="1"/>
      <w:marLeft w:val="0"/>
      <w:marRight w:val="0"/>
      <w:marTop w:val="0"/>
      <w:marBottom w:val="0"/>
      <w:divBdr>
        <w:top w:val="none" w:sz="0" w:space="0" w:color="auto"/>
        <w:left w:val="none" w:sz="0" w:space="0" w:color="auto"/>
        <w:bottom w:val="none" w:sz="0" w:space="0" w:color="auto"/>
        <w:right w:val="none" w:sz="0" w:space="0" w:color="auto"/>
      </w:divBdr>
    </w:div>
    <w:div w:id="212087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25E0443-0306-42AB-840B-E711B2B40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2702</TotalTime>
  <Pages>1</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章洋4</dc:creator>
  <cp:lastModifiedBy>user</cp:lastModifiedBy>
  <cp:revision>74</cp:revision>
  <dcterms:created xsi:type="dcterms:W3CDTF">2016-08-05T10:29:00Z</dcterms:created>
  <dcterms:modified xsi:type="dcterms:W3CDTF">2022-07-04T05:12:00Z</dcterms:modified>
</cp:coreProperties>
</file>